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F0E59F" w14:textId="626C039C" w:rsidR="00293FFC" w:rsidRPr="009850F7" w:rsidRDefault="7D8BF863">
      <w:pPr>
        <w:widowControl w:val="0"/>
        <w:jc w:val="center"/>
        <w:rPr>
          <w:rFonts w:asciiTheme="majorHAnsi" w:hAnsiTheme="majorHAnsi" w:cstheme="majorHAnsi"/>
          <w:b/>
          <w:bCs/>
          <w:sz w:val="23"/>
          <w:szCs w:val="23"/>
        </w:rPr>
      </w:pPr>
      <w:r w:rsidRPr="18CCBF80">
        <w:rPr>
          <w:rFonts w:asciiTheme="majorHAnsi" w:hAnsiTheme="majorHAnsi" w:cstheme="majorBidi"/>
          <w:b/>
          <w:bCs/>
          <w:sz w:val="23"/>
          <w:szCs w:val="23"/>
        </w:rPr>
        <w:t>Tips on Leading a Walk Audit</w:t>
      </w:r>
    </w:p>
    <w:p w14:paraId="7C0E4940" w14:textId="7AE057EE" w:rsidR="2FF396DB" w:rsidRDefault="2FF396DB" w:rsidP="18CCBF80">
      <w:pPr>
        <w:widowControl w:val="0"/>
        <w:jc w:val="center"/>
        <w:rPr>
          <w:rFonts w:asciiTheme="majorHAnsi" w:hAnsiTheme="majorHAnsi" w:cstheme="majorBidi"/>
          <w:sz w:val="23"/>
          <w:szCs w:val="23"/>
        </w:rPr>
      </w:pPr>
      <w:r w:rsidRPr="18CCBF80">
        <w:rPr>
          <w:rFonts w:asciiTheme="majorHAnsi" w:hAnsiTheme="majorHAnsi" w:cstheme="majorBidi"/>
          <w:sz w:val="23"/>
          <w:szCs w:val="23"/>
        </w:rPr>
        <w:t>From Mark Fenton</w:t>
      </w:r>
    </w:p>
    <w:p w14:paraId="31A5C2E1" w14:textId="77777777" w:rsidR="00293FFC" w:rsidRPr="009850F7" w:rsidRDefault="00293FFC">
      <w:pPr>
        <w:widowControl w:val="0"/>
        <w:rPr>
          <w:rFonts w:asciiTheme="majorHAnsi" w:hAnsiTheme="majorHAnsi" w:cstheme="majorHAnsi"/>
          <w:sz w:val="23"/>
          <w:szCs w:val="23"/>
        </w:rPr>
      </w:pPr>
    </w:p>
    <w:p w14:paraId="3F31FB78" w14:textId="6FA0BB15" w:rsidR="00293FFC" w:rsidRPr="009850F7" w:rsidRDefault="00E920F9">
      <w:pPr>
        <w:widowControl w:val="0"/>
        <w:rPr>
          <w:rFonts w:asciiTheme="majorHAnsi" w:hAnsiTheme="majorHAnsi" w:cstheme="majorHAnsi"/>
          <w:sz w:val="23"/>
          <w:szCs w:val="23"/>
        </w:rPr>
      </w:pPr>
      <w:r w:rsidRPr="009850F7">
        <w:rPr>
          <w:rFonts w:asciiTheme="majorHAnsi" w:hAnsiTheme="majorHAnsi" w:cstheme="majorHAnsi"/>
          <w:sz w:val="23"/>
          <w:szCs w:val="23"/>
        </w:rPr>
        <w:t>Walk audits are facilitated walks for an interdisciplinary group of community stakeholders, often led by design expert</w:t>
      </w:r>
      <w:r w:rsidR="00F7362F" w:rsidRPr="009850F7">
        <w:rPr>
          <w:rFonts w:asciiTheme="majorHAnsi" w:hAnsiTheme="majorHAnsi" w:cstheme="majorHAnsi"/>
          <w:sz w:val="23"/>
          <w:szCs w:val="23"/>
        </w:rPr>
        <w:t>s</w:t>
      </w:r>
      <w:r w:rsidRPr="009850F7">
        <w:rPr>
          <w:rFonts w:asciiTheme="majorHAnsi" w:hAnsiTheme="majorHAnsi" w:cstheme="majorHAnsi"/>
          <w:sz w:val="23"/>
          <w:szCs w:val="23"/>
        </w:rPr>
        <w:t xml:space="preserve">, with the following potential </w:t>
      </w:r>
      <w:r w:rsidR="00C84128" w:rsidRPr="009850F7">
        <w:rPr>
          <w:rFonts w:asciiTheme="majorHAnsi" w:hAnsiTheme="majorHAnsi" w:cstheme="majorHAnsi"/>
          <w:sz w:val="23"/>
          <w:szCs w:val="23"/>
        </w:rPr>
        <w:t>outcomes</w:t>
      </w:r>
      <w:r w:rsidRPr="009850F7">
        <w:rPr>
          <w:rFonts w:asciiTheme="majorHAnsi" w:hAnsiTheme="majorHAnsi" w:cstheme="majorHAnsi"/>
          <w:sz w:val="23"/>
          <w:szCs w:val="23"/>
        </w:rPr>
        <w:t>:</w:t>
      </w:r>
    </w:p>
    <w:p w14:paraId="7B88FA3D" w14:textId="0A50EB40" w:rsidR="00293FFC" w:rsidRPr="009850F7" w:rsidRDefault="00E920F9">
      <w:pPr>
        <w:widowControl w:val="0"/>
        <w:numPr>
          <w:ilvl w:val="0"/>
          <w:numId w:val="3"/>
        </w:numPr>
        <w:tabs>
          <w:tab w:val="num" w:pos="360"/>
        </w:tabs>
        <w:ind w:left="360" w:hanging="360"/>
        <w:rPr>
          <w:rFonts w:asciiTheme="majorHAnsi" w:hAnsiTheme="majorHAnsi" w:cstheme="majorHAnsi"/>
          <w:sz w:val="23"/>
          <w:szCs w:val="23"/>
        </w:rPr>
      </w:pPr>
      <w:r w:rsidRPr="009850F7">
        <w:rPr>
          <w:rFonts w:asciiTheme="majorHAnsi" w:hAnsiTheme="majorHAnsi" w:cstheme="majorHAnsi"/>
          <w:b/>
          <w:bCs/>
          <w:sz w:val="23"/>
          <w:szCs w:val="23"/>
        </w:rPr>
        <w:t xml:space="preserve">Education. </w:t>
      </w:r>
      <w:r w:rsidRPr="009850F7">
        <w:rPr>
          <w:rFonts w:asciiTheme="majorHAnsi" w:hAnsiTheme="majorHAnsi" w:cstheme="majorHAnsi"/>
          <w:sz w:val="23"/>
          <w:szCs w:val="23"/>
        </w:rPr>
        <w:t xml:space="preserve">Guides people to </w:t>
      </w:r>
      <w:r w:rsidRPr="009850F7">
        <w:rPr>
          <w:rFonts w:asciiTheme="majorHAnsi" w:hAnsiTheme="majorHAnsi" w:cstheme="majorHAnsi"/>
          <w:i/>
          <w:iCs/>
          <w:sz w:val="23"/>
          <w:szCs w:val="23"/>
        </w:rPr>
        <w:t>experience</w:t>
      </w:r>
      <w:r w:rsidRPr="009850F7">
        <w:rPr>
          <w:rFonts w:asciiTheme="majorHAnsi" w:hAnsiTheme="majorHAnsi" w:cstheme="majorHAnsi"/>
          <w:sz w:val="23"/>
          <w:szCs w:val="23"/>
        </w:rPr>
        <w:t xml:space="preserve"> and assess the </w:t>
      </w:r>
      <w:r w:rsidR="00C84128" w:rsidRPr="009850F7">
        <w:rPr>
          <w:rFonts w:asciiTheme="majorHAnsi" w:hAnsiTheme="majorHAnsi" w:cstheme="majorHAnsi"/>
          <w:sz w:val="23"/>
          <w:szCs w:val="23"/>
        </w:rPr>
        <w:t xml:space="preserve">“friendliness” of an area to active transportation (walking, biking, transit), </w:t>
      </w:r>
      <w:r w:rsidRPr="009850F7">
        <w:rPr>
          <w:rFonts w:asciiTheme="majorHAnsi" w:hAnsiTheme="majorHAnsi" w:cstheme="majorHAnsi"/>
          <w:sz w:val="23"/>
          <w:szCs w:val="23"/>
        </w:rPr>
        <w:t>not just look at it theoretically.</w:t>
      </w:r>
    </w:p>
    <w:p w14:paraId="50F4F995" w14:textId="42438E6F" w:rsidR="00293FFC" w:rsidRPr="009850F7" w:rsidRDefault="00E920F9">
      <w:pPr>
        <w:widowControl w:val="0"/>
        <w:numPr>
          <w:ilvl w:val="0"/>
          <w:numId w:val="3"/>
        </w:numPr>
        <w:tabs>
          <w:tab w:val="num" w:pos="360"/>
        </w:tabs>
        <w:ind w:left="360" w:hanging="360"/>
        <w:rPr>
          <w:rFonts w:asciiTheme="majorHAnsi" w:hAnsiTheme="majorHAnsi" w:cstheme="majorHAnsi"/>
          <w:sz w:val="23"/>
          <w:szCs w:val="23"/>
        </w:rPr>
      </w:pPr>
      <w:r w:rsidRPr="009850F7">
        <w:rPr>
          <w:rFonts w:asciiTheme="majorHAnsi" w:hAnsiTheme="majorHAnsi" w:cstheme="majorHAnsi"/>
          <w:b/>
          <w:bCs/>
          <w:sz w:val="23"/>
          <w:szCs w:val="23"/>
        </w:rPr>
        <w:t>Inspiration.</w:t>
      </w:r>
      <w:r w:rsidRPr="009850F7">
        <w:rPr>
          <w:rFonts w:asciiTheme="majorHAnsi" w:hAnsiTheme="majorHAnsi" w:cstheme="majorHAnsi"/>
          <w:sz w:val="23"/>
          <w:szCs w:val="23"/>
        </w:rPr>
        <w:t xml:space="preserve"> Helps leaders and policy makers </w:t>
      </w:r>
      <w:r w:rsidR="009850F7" w:rsidRPr="009850F7">
        <w:rPr>
          <w:rFonts w:asciiTheme="majorHAnsi" w:hAnsiTheme="majorHAnsi" w:cstheme="majorHAnsi"/>
          <w:sz w:val="23"/>
          <w:szCs w:val="23"/>
        </w:rPr>
        <w:t xml:space="preserve">and residents </w:t>
      </w:r>
      <w:r w:rsidRPr="009850F7">
        <w:rPr>
          <w:rFonts w:asciiTheme="majorHAnsi" w:hAnsiTheme="majorHAnsi" w:cstheme="majorHAnsi"/>
          <w:sz w:val="23"/>
          <w:szCs w:val="23"/>
        </w:rPr>
        <w:t xml:space="preserve">to explore </w:t>
      </w:r>
      <w:r w:rsidR="009850F7" w:rsidRPr="009850F7">
        <w:rPr>
          <w:rFonts w:asciiTheme="majorHAnsi" w:hAnsiTheme="majorHAnsi" w:cstheme="majorHAnsi"/>
          <w:sz w:val="23"/>
          <w:szCs w:val="23"/>
        </w:rPr>
        <w:t xml:space="preserve">and imagine </w:t>
      </w:r>
      <w:r w:rsidRPr="009850F7">
        <w:rPr>
          <w:rFonts w:asciiTheme="majorHAnsi" w:hAnsiTheme="majorHAnsi" w:cstheme="majorHAnsi"/>
          <w:sz w:val="23"/>
          <w:szCs w:val="23"/>
        </w:rPr>
        <w:t>what could be possible</w:t>
      </w:r>
      <w:r w:rsidR="009850F7" w:rsidRPr="009850F7">
        <w:rPr>
          <w:rFonts w:asciiTheme="majorHAnsi" w:hAnsiTheme="majorHAnsi" w:cstheme="majorHAnsi"/>
          <w:sz w:val="23"/>
          <w:szCs w:val="23"/>
        </w:rPr>
        <w:t xml:space="preserve"> in their community</w:t>
      </w:r>
      <w:r w:rsidRPr="009850F7">
        <w:rPr>
          <w:rFonts w:asciiTheme="majorHAnsi" w:hAnsiTheme="majorHAnsi" w:cstheme="majorHAnsi"/>
          <w:sz w:val="23"/>
          <w:szCs w:val="23"/>
        </w:rPr>
        <w:t>.</w:t>
      </w:r>
    </w:p>
    <w:p w14:paraId="6117BA0B" w14:textId="77777777" w:rsidR="00293FFC" w:rsidRPr="009850F7" w:rsidRDefault="00E920F9">
      <w:pPr>
        <w:widowControl w:val="0"/>
        <w:numPr>
          <w:ilvl w:val="0"/>
          <w:numId w:val="3"/>
        </w:numPr>
        <w:tabs>
          <w:tab w:val="num" w:pos="360"/>
        </w:tabs>
        <w:ind w:left="360" w:hanging="360"/>
        <w:rPr>
          <w:rFonts w:asciiTheme="majorHAnsi" w:hAnsiTheme="majorHAnsi" w:cstheme="majorHAnsi"/>
          <w:sz w:val="23"/>
          <w:szCs w:val="23"/>
        </w:rPr>
      </w:pPr>
      <w:r w:rsidRPr="009850F7">
        <w:rPr>
          <w:rFonts w:asciiTheme="majorHAnsi" w:hAnsiTheme="majorHAnsi" w:cstheme="majorHAnsi"/>
          <w:b/>
          <w:bCs/>
          <w:sz w:val="23"/>
          <w:szCs w:val="23"/>
        </w:rPr>
        <w:t>Practical planning.</w:t>
      </w:r>
      <w:r w:rsidRPr="009850F7">
        <w:rPr>
          <w:rFonts w:asciiTheme="majorHAnsi" w:hAnsiTheme="majorHAnsi" w:cstheme="majorHAnsi"/>
          <w:sz w:val="23"/>
          <w:szCs w:val="23"/>
        </w:rPr>
        <w:t xml:space="preserve"> Outstanding way to get everyone--professionals and not--actively involved in project or policy development, valuing each person’s input.</w:t>
      </w:r>
    </w:p>
    <w:p w14:paraId="66492DEE" w14:textId="77777777" w:rsidR="00293FFC" w:rsidRPr="009850F7" w:rsidRDefault="00293FFC">
      <w:pPr>
        <w:widowControl w:val="0"/>
        <w:rPr>
          <w:rFonts w:asciiTheme="majorHAnsi" w:hAnsiTheme="majorHAnsi" w:cstheme="majorHAnsi"/>
          <w:sz w:val="23"/>
          <w:szCs w:val="23"/>
        </w:rPr>
      </w:pPr>
    </w:p>
    <w:p w14:paraId="2073FFEB" w14:textId="1193CC37" w:rsidR="00293FFC" w:rsidRPr="009850F7" w:rsidRDefault="00E920F9">
      <w:pPr>
        <w:widowControl w:val="0"/>
        <w:rPr>
          <w:rFonts w:asciiTheme="majorHAnsi" w:hAnsiTheme="majorHAnsi" w:cstheme="majorHAnsi"/>
          <w:sz w:val="23"/>
          <w:szCs w:val="23"/>
        </w:rPr>
      </w:pPr>
      <w:r w:rsidRPr="009850F7">
        <w:rPr>
          <w:rFonts w:asciiTheme="majorHAnsi" w:hAnsiTheme="majorHAnsi" w:cstheme="majorHAnsi"/>
          <w:b/>
          <w:bCs/>
          <w:sz w:val="23"/>
          <w:szCs w:val="23"/>
        </w:rPr>
        <w:t>Participants.</w:t>
      </w:r>
      <w:r w:rsidRPr="009850F7">
        <w:rPr>
          <w:rFonts w:asciiTheme="majorHAnsi" w:hAnsiTheme="majorHAnsi" w:cstheme="majorHAnsi"/>
          <w:sz w:val="23"/>
          <w:szCs w:val="23"/>
        </w:rPr>
        <w:t xml:space="preserve"> Anyone who can influence or is affected by the built environment: Planners, public works, engineers, architects</w:t>
      </w:r>
      <w:r w:rsidR="009850F7" w:rsidRPr="009850F7">
        <w:rPr>
          <w:rFonts w:asciiTheme="majorHAnsi" w:hAnsiTheme="majorHAnsi" w:cstheme="majorHAnsi"/>
          <w:sz w:val="23"/>
          <w:szCs w:val="23"/>
        </w:rPr>
        <w:t xml:space="preserve">, </w:t>
      </w:r>
      <w:r w:rsidRPr="009850F7">
        <w:rPr>
          <w:rFonts w:asciiTheme="majorHAnsi" w:hAnsiTheme="majorHAnsi" w:cstheme="majorHAnsi"/>
          <w:sz w:val="23"/>
          <w:szCs w:val="23"/>
        </w:rPr>
        <w:t>landscape architects</w:t>
      </w:r>
      <w:r w:rsidR="009850F7" w:rsidRPr="009850F7">
        <w:rPr>
          <w:rFonts w:asciiTheme="majorHAnsi" w:hAnsiTheme="majorHAnsi" w:cstheme="majorHAnsi"/>
          <w:sz w:val="23"/>
          <w:szCs w:val="23"/>
        </w:rPr>
        <w:t>;</w:t>
      </w:r>
      <w:r w:rsidRPr="009850F7">
        <w:rPr>
          <w:rFonts w:asciiTheme="majorHAnsi" w:hAnsiTheme="majorHAnsi" w:cstheme="majorHAnsi"/>
          <w:sz w:val="23"/>
          <w:szCs w:val="23"/>
        </w:rPr>
        <w:t xml:space="preserve"> public health and safety, </w:t>
      </w:r>
      <w:r w:rsidR="009850F7" w:rsidRPr="009850F7">
        <w:rPr>
          <w:rFonts w:asciiTheme="majorHAnsi" w:hAnsiTheme="majorHAnsi" w:cstheme="majorHAnsi"/>
          <w:sz w:val="23"/>
          <w:szCs w:val="23"/>
        </w:rPr>
        <w:t xml:space="preserve">housing, transit, </w:t>
      </w:r>
      <w:r w:rsidRPr="009850F7">
        <w:rPr>
          <w:rFonts w:asciiTheme="majorHAnsi" w:hAnsiTheme="majorHAnsi" w:cstheme="majorHAnsi"/>
          <w:sz w:val="23"/>
          <w:szCs w:val="23"/>
        </w:rPr>
        <w:t xml:space="preserve">school officials; elected and appointed officials (city/county council, planning commission, school board); </w:t>
      </w:r>
      <w:r w:rsidR="00DC277B" w:rsidRPr="009850F7">
        <w:rPr>
          <w:rFonts w:asciiTheme="majorHAnsi" w:hAnsiTheme="majorHAnsi" w:cstheme="majorHAnsi"/>
          <w:sz w:val="23"/>
          <w:szCs w:val="23"/>
        </w:rPr>
        <w:t xml:space="preserve">business and development leaders; </w:t>
      </w:r>
      <w:r w:rsidR="002C6F2F" w:rsidRPr="009850F7">
        <w:rPr>
          <w:rFonts w:asciiTheme="majorHAnsi" w:hAnsiTheme="majorHAnsi" w:cstheme="majorHAnsi"/>
          <w:sz w:val="23"/>
          <w:szCs w:val="23"/>
        </w:rPr>
        <w:t>and those who often lack a voice in planning: childre</w:t>
      </w:r>
      <w:r w:rsidR="005B1B92" w:rsidRPr="009850F7">
        <w:rPr>
          <w:rFonts w:asciiTheme="majorHAnsi" w:hAnsiTheme="majorHAnsi" w:cstheme="majorHAnsi"/>
          <w:sz w:val="23"/>
          <w:szCs w:val="23"/>
        </w:rPr>
        <w:t xml:space="preserve">n, elderly, people of color, </w:t>
      </w:r>
      <w:r w:rsidR="002C6F2F" w:rsidRPr="009850F7">
        <w:rPr>
          <w:rFonts w:asciiTheme="majorHAnsi" w:hAnsiTheme="majorHAnsi" w:cstheme="majorHAnsi"/>
          <w:sz w:val="23"/>
          <w:szCs w:val="23"/>
        </w:rPr>
        <w:t>low income, or with disabilities.</w:t>
      </w:r>
    </w:p>
    <w:p w14:paraId="1D2DA8E6" w14:textId="77777777" w:rsidR="00293FFC" w:rsidRPr="009850F7" w:rsidRDefault="00293FFC">
      <w:pPr>
        <w:widowControl w:val="0"/>
        <w:rPr>
          <w:rFonts w:asciiTheme="majorHAnsi" w:hAnsiTheme="majorHAnsi" w:cstheme="majorHAnsi"/>
          <w:b/>
          <w:bCs/>
          <w:sz w:val="23"/>
          <w:szCs w:val="23"/>
        </w:rPr>
      </w:pPr>
    </w:p>
    <w:p w14:paraId="7BB540D0" w14:textId="09B694F4" w:rsidR="00293FFC" w:rsidRPr="009850F7" w:rsidRDefault="00E920F9">
      <w:pPr>
        <w:widowControl w:val="0"/>
        <w:rPr>
          <w:rFonts w:asciiTheme="majorHAnsi" w:hAnsiTheme="majorHAnsi" w:cstheme="majorHAnsi"/>
          <w:sz w:val="23"/>
          <w:szCs w:val="23"/>
        </w:rPr>
      </w:pPr>
      <w:r w:rsidRPr="009850F7">
        <w:rPr>
          <w:rFonts w:asciiTheme="majorHAnsi" w:hAnsiTheme="majorHAnsi" w:cstheme="majorHAnsi"/>
          <w:b/>
          <w:bCs/>
          <w:sz w:val="23"/>
          <w:szCs w:val="23"/>
        </w:rPr>
        <w:t>Distance.</w:t>
      </w:r>
      <w:r w:rsidRPr="009850F7">
        <w:rPr>
          <w:rFonts w:asciiTheme="majorHAnsi" w:hAnsiTheme="majorHAnsi" w:cstheme="majorHAnsi"/>
          <w:sz w:val="23"/>
          <w:szCs w:val="23"/>
        </w:rPr>
        <w:t xml:space="preserve"> </w:t>
      </w:r>
      <w:r w:rsidR="009850F7" w:rsidRPr="009850F7">
        <w:rPr>
          <w:rFonts w:asciiTheme="majorHAnsi" w:hAnsiTheme="majorHAnsi" w:cstheme="majorHAnsi"/>
          <w:sz w:val="23"/>
          <w:szCs w:val="23"/>
        </w:rPr>
        <w:t>Often</w:t>
      </w:r>
      <w:r w:rsidRPr="009850F7">
        <w:rPr>
          <w:rFonts w:asciiTheme="majorHAnsi" w:hAnsiTheme="majorHAnsi" w:cstheme="majorHAnsi"/>
          <w:sz w:val="23"/>
          <w:szCs w:val="23"/>
        </w:rPr>
        <w:t xml:space="preserve"> 0.5 to 2.0 miles; for a 30 to 90</w:t>
      </w:r>
      <w:r w:rsidR="009850F7">
        <w:rPr>
          <w:rFonts w:asciiTheme="majorHAnsi" w:hAnsiTheme="majorHAnsi" w:cstheme="majorHAnsi"/>
          <w:sz w:val="23"/>
          <w:szCs w:val="23"/>
        </w:rPr>
        <w:t>-</w:t>
      </w:r>
      <w:r w:rsidRPr="009850F7">
        <w:rPr>
          <w:rFonts w:asciiTheme="majorHAnsi" w:hAnsiTheme="majorHAnsi" w:cstheme="majorHAnsi"/>
          <w:sz w:val="23"/>
          <w:szCs w:val="23"/>
        </w:rPr>
        <w:t>minute walk, allowi</w:t>
      </w:r>
      <w:r w:rsidR="00F7362F" w:rsidRPr="009850F7">
        <w:rPr>
          <w:rFonts w:asciiTheme="majorHAnsi" w:hAnsiTheme="majorHAnsi" w:cstheme="majorHAnsi"/>
          <w:sz w:val="23"/>
          <w:szCs w:val="23"/>
        </w:rPr>
        <w:t>ng time to stop for observations and</w:t>
      </w:r>
      <w:r w:rsidRPr="009850F7">
        <w:rPr>
          <w:rFonts w:asciiTheme="majorHAnsi" w:hAnsiTheme="majorHAnsi" w:cstheme="majorHAnsi"/>
          <w:sz w:val="23"/>
          <w:szCs w:val="23"/>
        </w:rPr>
        <w:t xml:space="preserve"> discu</w:t>
      </w:r>
      <w:r w:rsidR="000E66CF" w:rsidRPr="009850F7">
        <w:rPr>
          <w:rFonts w:asciiTheme="majorHAnsi" w:hAnsiTheme="majorHAnsi" w:cstheme="majorHAnsi"/>
          <w:sz w:val="23"/>
          <w:szCs w:val="23"/>
        </w:rPr>
        <w:t>ssion. A one-hour, roughly 1.5-m</w:t>
      </w:r>
      <w:r w:rsidRPr="009850F7">
        <w:rPr>
          <w:rFonts w:asciiTheme="majorHAnsi" w:hAnsiTheme="majorHAnsi" w:cstheme="majorHAnsi"/>
          <w:sz w:val="23"/>
          <w:szCs w:val="23"/>
        </w:rPr>
        <w:t>ile walk can work very well.</w:t>
      </w:r>
    </w:p>
    <w:p w14:paraId="738473C8" w14:textId="77777777" w:rsidR="00293FFC" w:rsidRPr="009850F7" w:rsidRDefault="00293FFC">
      <w:pPr>
        <w:widowControl w:val="0"/>
        <w:rPr>
          <w:rFonts w:asciiTheme="majorHAnsi" w:hAnsiTheme="majorHAnsi" w:cstheme="majorHAnsi"/>
          <w:sz w:val="23"/>
          <w:szCs w:val="23"/>
        </w:rPr>
      </w:pPr>
    </w:p>
    <w:p w14:paraId="3B5AA230" w14:textId="2D1540C3" w:rsidR="00293FFC" w:rsidRPr="009850F7" w:rsidRDefault="00E920F9">
      <w:pPr>
        <w:widowControl w:val="0"/>
        <w:rPr>
          <w:rFonts w:asciiTheme="majorHAnsi" w:hAnsiTheme="majorHAnsi" w:cstheme="majorHAnsi"/>
          <w:sz w:val="23"/>
          <w:szCs w:val="23"/>
        </w:rPr>
      </w:pPr>
      <w:r w:rsidRPr="009850F7">
        <w:rPr>
          <w:rFonts w:asciiTheme="majorHAnsi" w:hAnsiTheme="majorHAnsi" w:cstheme="majorHAnsi"/>
          <w:b/>
          <w:bCs/>
          <w:sz w:val="23"/>
          <w:szCs w:val="23"/>
        </w:rPr>
        <w:t>Route.</w:t>
      </w:r>
      <w:r w:rsidRPr="009850F7">
        <w:rPr>
          <w:rFonts w:asciiTheme="majorHAnsi" w:hAnsiTheme="majorHAnsi" w:cstheme="majorHAnsi"/>
          <w:sz w:val="23"/>
          <w:szCs w:val="23"/>
        </w:rPr>
        <w:t xml:space="preserve"> Should be determined </w:t>
      </w:r>
      <w:r w:rsidR="00F7362F" w:rsidRPr="009850F7">
        <w:rPr>
          <w:rFonts w:asciiTheme="majorHAnsi" w:hAnsiTheme="majorHAnsi" w:cstheme="majorHAnsi"/>
          <w:sz w:val="23"/>
          <w:szCs w:val="23"/>
        </w:rPr>
        <w:t>and</w:t>
      </w:r>
      <w:r w:rsidRPr="009850F7">
        <w:rPr>
          <w:rFonts w:asciiTheme="majorHAnsi" w:hAnsiTheme="majorHAnsi" w:cstheme="majorHAnsi"/>
          <w:sz w:val="23"/>
          <w:szCs w:val="23"/>
        </w:rPr>
        <w:t xml:space="preserve"> pre-scouted by the facilitator</w:t>
      </w:r>
      <w:r w:rsidR="00F7362F" w:rsidRPr="009850F7">
        <w:rPr>
          <w:rFonts w:asciiTheme="majorHAnsi" w:hAnsiTheme="majorHAnsi" w:cstheme="majorHAnsi"/>
          <w:sz w:val="23"/>
          <w:szCs w:val="23"/>
        </w:rPr>
        <w:t xml:space="preserve">(s) ahead of </w:t>
      </w:r>
      <w:proofErr w:type="gramStart"/>
      <w:r w:rsidR="00F7362F" w:rsidRPr="009850F7">
        <w:rPr>
          <w:rFonts w:asciiTheme="majorHAnsi" w:hAnsiTheme="majorHAnsi" w:cstheme="majorHAnsi"/>
          <w:sz w:val="23"/>
          <w:szCs w:val="23"/>
        </w:rPr>
        <w:t>time</w:t>
      </w:r>
      <w:r w:rsidR="009850F7" w:rsidRPr="009850F7">
        <w:rPr>
          <w:rFonts w:asciiTheme="majorHAnsi" w:hAnsiTheme="majorHAnsi" w:cstheme="majorHAnsi"/>
          <w:sz w:val="23"/>
          <w:szCs w:val="23"/>
        </w:rPr>
        <w:t>, and</w:t>
      </w:r>
      <w:proofErr w:type="gramEnd"/>
      <w:r w:rsidR="009850F7" w:rsidRPr="009850F7">
        <w:rPr>
          <w:rFonts w:asciiTheme="majorHAnsi" w:hAnsiTheme="majorHAnsi" w:cstheme="majorHAnsi"/>
          <w:sz w:val="23"/>
          <w:szCs w:val="23"/>
        </w:rPr>
        <w:t xml:space="preserve"> </w:t>
      </w:r>
      <w:r w:rsidRPr="009850F7">
        <w:rPr>
          <w:rFonts w:asciiTheme="majorHAnsi" w:hAnsiTheme="majorHAnsi" w:cstheme="majorHAnsi"/>
          <w:sz w:val="23"/>
          <w:szCs w:val="23"/>
        </w:rPr>
        <w:t xml:space="preserve">include a mix of supportive and challenging (good &amp; bad, below) settings for active </w:t>
      </w:r>
      <w:r w:rsidR="00487E4A" w:rsidRPr="009850F7">
        <w:rPr>
          <w:rFonts w:asciiTheme="majorHAnsi" w:hAnsiTheme="majorHAnsi" w:cstheme="majorHAnsi"/>
          <w:sz w:val="23"/>
          <w:szCs w:val="23"/>
        </w:rPr>
        <w:t>transportation</w:t>
      </w:r>
      <w:r w:rsidRPr="009850F7">
        <w:rPr>
          <w:rFonts w:asciiTheme="majorHAnsi" w:hAnsiTheme="majorHAnsi" w:cstheme="majorHAnsi"/>
          <w:sz w:val="23"/>
          <w:szCs w:val="23"/>
        </w:rPr>
        <w:t xml:space="preserve">, with safe (out of traffic) places for the group to stop and talk. </w:t>
      </w:r>
    </w:p>
    <w:p w14:paraId="1F0CDFE2" w14:textId="7D2A6947" w:rsidR="00293FFC" w:rsidRPr="009850F7" w:rsidRDefault="00E920F9">
      <w:pPr>
        <w:widowControl w:val="0"/>
        <w:numPr>
          <w:ilvl w:val="0"/>
          <w:numId w:val="6"/>
        </w:numPr>
        <w:tabs>
          <w:tab w:val="num" w:pos="360"/>
        </w:tabs>
        <w:ind w:left="360" w:hanging="360"/>
        <w:rPr>
          <w:rFonts w:asciiTheme="majorHAnsi" w:hAnsiTheme="majorHAnsi" w:cstheme="majorHAnsi"/>
          <w:sz w:val="23"/>
          <w:szCs w:val="23"/>
        </w:rPr>
      </w:pPr>
      <w:r w:rsidRPr="009850F7">
        <w:rPr>
          <w:rFonts w:asciiTheme="majorHAnsi" w:hAnsiTheme="majorHAnsi" w:cstheme="majorHAnsi"/>
          <w:sz w:val="23"/>
          <w:szCs w:val="23"/>
        </w:rPr>
        <w:t>Good e.g.: Park, trail, walk- &amp; bike-friendly</w:t>
      </w:r>
      <w:r w:rsidR="009F5933" w:rsidRPr="009850F7">
        <w:rPr>
          <w:rFonts w:asciiTheme="majorHAnsi" w:hAnsiTheme="majorHAnsi" w:cstheme="majorHAnsi"/>
          <w:sz w:val="23"/>
          <w:szCs w:val="23"/>
        </w:rPr>
        <w:t xml:space="preserve"> facilities &amp;</w:t>
      </w:r>
      <w:r w:rsidRPr="009850F7">
        <w:rPr>
          <w:rFonts w:asciiTheme="majorHAnsi" w:hAnsiTheme="majorHAnsi" w:cstheme="majorHAnsi"/>
          <w:sz w:val="23"/>
          <w:szCs w:val="23"/>
        </w:rPr>
        <w:t xml:space="preserve"> downtown, traffic calming (curb extensions, islands, raised crossings), co</w:t>
      </w:r>
      <w:r w:rsidR="00F7362F" w:rsidRPr="009850F7">
        <w:rPr>
          <w:rFonts w:asciiTheme="majorHAnsi" w:hAnsiTheme="majorHAnsi" w:cstheme="majorHAnsi"/>
          <w:sz w:val="23"/>
          <w:szCs w:val="23"/>
        </w:rPr>
        <w:t>mmunity garden, farmer’s market, etc.</w:t>
      </w:r>
    </w:p>
    <w:p w14:paraId="4BF5AFC7" w14:textId="46CB8871" w:rsidR="00293FFC" w:rsidRPr="009850F7" w:rsidRDefault="00E920F9">
      <w:pPr>
        <w:widowControl w:val="0"/>
        <w:numPr>
          <w:ilvl w:val="0"/>
          <w:numId w:val="6"/>
        </w:numPr>
        <w:tabs>
          <w:tab w:val="num" w:pos="360"/>
        </w:tabs>
        <w:ind w:left="360" w:hanging="360"/>
        <w:rPr>
          <w:rFonts w:asciiTheme="majorHAnsi" w:hAnsiTheme="majorHAnsi" w:cstheme="majorHAnsi"/>
          <w:sz w:val="23"/>
          <w:szCs w:val="23"/>
        </w:rPr>
      </w:pPr>
      <w:r w:rsidRPr="009850F7">
        <w:rPr>
          <w:rFonts w:asciiTheme="majorHAnsi" w:hAnsiTheme="majorHAnsi" w:cstheme="majorHAnsi"/>
          <w:sz w:val="23"/>
          <w:szCs w:val="23"/>
        </w:rPr>
        <w:t xml:space="preserve">Bad e.g.: Wide roads, no crosswalks, speeding traffic; malls &amp; sprawling </w:t>
      </w:r>
      <w:r w:rsidR="00F7362F" w:rsidRPr="009850F7">
        <w:rPr>
          <w:rFonts w:asciiTheme="majorHAnsi" w:hAnsiTheme="majorHAnsi" w:cstheme="majorHAnsi"/>
          <w:sz w:val="23"/>
          <w:szCs w:val="23"/>
        </w:rPr>
        <w:t xml:space="preserve">low-density </w:t>
      </w:r>
      <w:r w:rsidRPr="009850F7">
        <w:rPr>
          <w:rFonts w:asciiTheme="majorHAnsi" w:hAnsiTheme="majorHAnsi" w:cstheme="majorHAnsi"/>
          <w:sz w:val="23"/>
          <w:szCs w:val="23"/>
        </w:rPr>
        <w:t xml:space="preserve">subdivisions, giant parking lots, no bike racks, </w:t>
      </w:r>
      <w:r w:rsidR="009850F7" w:rsidRPr="009850F7">
        <w:rPr>
          <w:rFonts w:asciiTheme="majorHAnsi" w:hAnsiTheme="majorHAnsi" w:cstheme="majorHAnsi"/>
          <w:sz w:val="23"/>
          <w:szCs w:val="23"/>
        </w:rPr>
        <w:t>“big box” retail &amp;</w:t>
      </w:r>
      <w:r w:rsidRPr="009850F7">
        <w:rPr>
          <w:rFonts w:asciiTheme="majorHAnsi" w:hAnsiTheme="majorHAnsi" w:cstheme="majorHAnsi"/>
          <w:sz w:val="23"/>
          <w:szCs w:val="23"/>
        </w:rPr>
        <w:t xml:space="preserve"> stri</w:t>
      </w:r>
      <w:r w:rsidR="00F7362F" w:rsidRPr="009850F7">
        <w:rPr>
          <w:rFonts w:asciiTheme="majorHAnsi" w:hAnsiTheme="majorHAnsi" w:cstheme="majorHAnsi"/>
          <w:sz w:val="23"/>
          <w:szCs w:val="23"/>
        </w:rPr>
        <w:t>p development.</w:t>
      </w:r>
    </w:p>
    <w:p w14:paraId="2B65347E" w14:textId="0AB28C96" w:rsidR="00293FFC" w:rsidRPr="009850F7" w:rsidRDefault="00E920F9">
      <w:pPr>
        <w:widowControl w:val="0"/>
        <w:numPr>
          <w:ilvl w:val="0"/>
          <w:numId w:val="6"/>
        </w:numPr>
        <w:tabs>
          <w:tab w:val="num" w:pos="360"/>
        </w:tabs>
        <w:ind w:left="360" w:hanging="360"/>
        <w:rPr>
          <w:rFonts w:asciiTheme="majorHAnsi" w:hAnsiTheme="majorHAnsi" w:cstheme="majorHAnsi"/>
          <w:sz w:val="23"/>
          <w:szCs w:val="23"/>
        </w:rPr>
      </w:pPr>
      <w:r w:rsidRPr="009850F7">
        <w:rPr>
          <w:rFonts w:asciiTheme="majorHAnsi" w:hAnsiTheme="majorHAnsi" w:cstheme="majorHAnsi"/>
          <w:sz w:val="23"/>
          <w:szCs w:val="23"/>
        </w:rPr>
        <w:t xml:space="preserve">Surprises: </w:t>
      </w:r>
      <w:r w:rsidR="009850F7" w:rsidRPr="009850F7">
        <w:rPr>
          <w:rFonts w:asciiTheme="majorHAnsi" w:hAnsiTheme="majorHAnsi" w:cstheme="majorHAnsi"/>
          <w:sz w:val="23"/>
          <w:szCs w:val="23"/>
        </w:rPr>
        <w:t>Informal</w:t>
      </w:r>
      <w:r w:rsidRPr="009850F7">
        <w:rPr>
          <w:rFonts w:asciiTheme="majorHAnsi" w:hAnsiTheme="majorHAnsi" w:cstheme="majorHAnsi"/>
          <w:sz w:val="23"/>
          <w:szCs w:val="23"/>
        </w:rPr>
        <w:t xml:space="preserve"> trails, bikes parked at trees or parking meters (or other evidence of user demand), overlooked gems (</w:t>
      </w:r>
      <w:r w:rsidR="000E66CF" w:rsidRPr="009850F7">
        <w:rPr>
          <w:rFonts w:asciiTheme="majorHAnsi" w:hAnsiTheme="majorHAnsi" w:cstheme="majorHAnsi"/>
          <w:sz w:val="23"/>
          <w:szCs w:val="23"/>
        </w:rPr>
        <w:t xml:space="preserve">e.g. </w:t>
      </w:r>
      <w:r w:rsidRPr="009850F7">
        <w:rPr>
          <w:rFonts w:asciiTheme="majorHAnsi" w:hAnsiTheme="majorHAnsi" w:cstheme="majorHAnsi"/>
          <w:sz w:val="23"/>
          <w:szCs w:val="23"/>
        </w:rPr>
        <w:t>small neighborhood park or green</w:t>
      </w:r>
      <w:r w:rsidR="00B500FD">
        <w:rPr>
          <w:rFonts w:asciiTheme="majorHAnsi" w:hAnsiTheme="majorHAnsi" w:cstheme="majorHAnsi"/>
          <w:sz w:val="23"/>
          <w:szCs w:val="23"/>
        </w:rPr>
        <w:t>-</w:t>
      </w:r>
      <w:r w:rsidR="00B500FD" w:rsidRPr="00B500FD">
        <w:t xml:space="preserve"> </w:t>
      </w:r>
      <w:r w:rsidR="00B500FD" w:rsidRPr="00B500FD">
        <w:rPr>
          <w:rFonts w:asciiTheme="majorHAnsi" w:hAnsiTheme="majorHAnsi" w:cstheme="majorHAnsi"/>
          <w:sz w:val="23"/>
          <w:szCs w:val="23"/>
        </w:rPr>
        <w:t>SummitGroup1</w:t>
      </w:r>
      <w:r w:rsidRPr="009850F7">
        <w:rPr>
          <w:rFonts w:asciiTheme="majorHAnsi" w:hAnsiTheme="majorHAnsi" w:cstheme="majorHAnsi"/>
          <w:sz w:val="23"/>
          <w:szCs w:val="23"/>
        </w:rPr>
        <w:t>grocer).</w:t>
      </w:r>
    </w:p>
    <w:p w14:paraId="649B9F63" w14:textId="77777777" w:rsidR="00293FFC" w:rsidRPr="009850F7" w:rsidRDefault="00293FFC">
      <w:pPr>
        <w:widowControl w:val="0"/>
        <w:rPr>
          <w:rFonts w:asciiTheme="majorHAnsi" w:hAnsiTheme="majorHAnsi" w:cstheme="majorHAnsi"/>
          <w:b/>
          <w:bCs/>
          <w:sz w:val="23"/>
          <w:szCs w:val="23"/>
        </w:rPr>
      </w:pPr>
    </w:p>
    <w:p w14:paraId="413E7C18" w14:textId="77777777" w:rsidR="00293FFC" w:rsidRPr="009850F7" w:rsidRDefault="00E920F9">
      <w:pPr>
        <w:rPr>
          <w:rFonts w:asciiTheme="majorHAnsi" w:hAnsiTheme="majorHAnsi" w:cstheme="majorHAnsi"/>
          <w:sz w:val="23"/>
          <w:szCs w:val="23"/>
        </w:rPr>
      </w:pPr>
      <w:r w:rsidRPr="009850F7">
        <w:rPr>
          <w:rFonts w:asciiTheme="majorHAnsi" w:hAnsiTheme="majorHAnsi" w:cstheme="majorHAnsi"/>
          <w:sz w:val="23"/>
          <w:szCs w:val="23"/>
        </w:rPr>
        <w:t>Four major elements of the walk.</w:t>
      </w:r>
    </w:p>
    <w:p w14:paraId="152B8A79" w14:textId="77777777" w:rsidR="00293FFC" w:rsidRPr="009850F7" w:rsidRDefault="00E920F9">
      <w:pPr>
        <w:numPr>
          <w:ilvl w:val="0"/>
          <w:numId w:val="6"/>
        </w:numPr>
        <w:tabs>
          <w:tab w:val="num" w:pos="360"/>
        </w:tabs>
        <w:ind w:left="360" w:hanging="360"/>
        <w:rPr>
          <w:rFonts w:asciiTheme="majorHAnsi" w:hAnsiTheme="majorHAnsi" w:cstheme="majorHAnsi"/>
          <w:sz w:val="23"/>
          <w:szCs w:val="23"/>
        </w:rPr>
      </w:pPr>
      <w:r w:rsidRPr="009850F7">
        <w:rPr>
          <w:rFonts w:asciiTheme="majorHAnsi" w:hAnsiTheme="majorHAnsi" w:cstheme="majorHAnsi"/>
          <w:b/>
          <w:bCs/>
          <w:sz w:val="23"/>
          <w:szCs w:val="23"/>
        </w:rPr>
        <w:t>Introductions</w:t>
      </w:r>
      <w:r w:rsidRPr="009850F7">
        <w:rPr>
          <w:rFonts w:asciiTheme="majorHAnsi" w:hAnsiTheme="majorHAnsi" w:cstheme="majorHAnsi"/>
          <w:sz w:val="23"/>
          <w:szCs w:val="23"/>
        </w:rPr>
        <w:t>, brief, to connect the group and understand the mix of perspectives.</w:t>
      </w:r>
    </w:p>
    <w:p w14:paraId="426C110F" w14:textId="71D220D7" w:rsidR="00293FFC" w:rsidRPr="009850F7" w:rsidRDefault="00E920F9">
      <w:pPr>
        <w:numPr>
          <w:ilvl w:val="0"/>
          <w:numId w:val="6"/>
        </w:numPr>
        <w:tabs>
          <w:tab w:val="num" w:pos="360"/>
        </w:tabs>
        <w:ind w:left="360" w:hanging="360"/>
        <w:rPr>
          <w:rFonts w:asciiTheme="majorHAnsi" w:hAnsiTheme="majorHAnsi" w:cstheme="majorHAnsi"/>
          <w:sz w:val="23"/>
          <w:szCs w:val="23"/>
        </w:rPr>
      </w:pPr>
      <w:r w:rsidRPr="009850F7">
        <w:rPr>
          <w:rFonts w:asciiTheme="majorHAnsi" w:hAnsiTheme="majorHAnsi" w:cstheme="majorHAnsi"/>
          <w:b/>
          <w:bCs/>
          <w:sz w:val="23"/>
          <w:szCs w:val="23"/>
        </w:rPr>
        <w:t>Education/set-up.</w:t>
      </w:r>
      <w:r w:rsidRPr="009850F7">
        <w:rPr>
          <w:rFonts w:asciiTheme="majorHAnsi" w:hAnsiTheme="majorHAnsi" w:cstheme="majorHAnsi"/>
          <w:sz w:val="23"/>
          <w:szCs w:val="23"/>
        </w:rPr>
        <w:t xml:space="preserve"> T</w:t>
      </w:r>
      <w:r w:rsidR="00E86D3C" w:rsidRPr="009850F7">
        <w:rPr>
          <w:rFonts w:asciiTheme="majorHAnsi" w:hAnsiTheme="majorHAnsi" w:cstheme="majorHAnsi"/>
          <w:sz w:val="23"/>
          <w:szCs w:val="23"/>
        </w:rPr>
        <w:t>his could be an hour-</w:t>
      </w:r>
      <w:r w:rsidRPr="009850F7">
        <w:rPr>
          <w:rFonts w:asciiTheme="majorHAnsi" w:hAnsiTheme="majorHAnsi" w:cstheme="majorHAnsi"/>
          <w:sz w:val="23"/>
          <w:szCs w:val="23"/>
        </w:rPr>
        <w:t>long PowerPoint presentation</w:t>
      </w:r>
      <w:r w:rsidR="00FA5764" w:rsidRPr="009850F7">
        <w:rPr>
          <w:rFonts w:asciiTheme="majorHAnsi" w:hAnsiTheme="majorHAnsi" w:cstheme="majorHAnsi"/>
          <w:sz w:val="23"/>
          <w:szCs w:val="23"/>
        </w:rPr>
        <w:t xml:space="preserve">, or </w:t>
      </w:r>
      <w:r w:rsidR="00E86D3C" w:rsidRPr="009850F7">
        <w:rPr>
          <w:rFonts w:asciiTheme="majorHAnsi" w:hAnsiTheme="majorHAnsi" w:cstheme="majorHAnsi"/>
          <w:sz w:val="23"/>
          <w:szCs w:val="23"/>
        </w:rPr>
        <w:t>a 10-</w:t>
      </w:r>
      <w:r w:rsidRPr="009850F7">
        <w:rPr>
          <w:rFonts w:asciiTheme="majorHAnsi" w:hAnsiTheme="majorHAnsi" w:cstheme="majorHAnsi"/>
          <w:sz w:val="23"/>
          <w:szCs w:val="23"/>
        </w:rPr>
        <w:t xml:space="preserve">minute discussion of elements </w:t>
      </w:r>
      <w:r w:rsidR="00FA5764" w:rsidRPr="009850F7">
        <w:rPr>
          <w:rFonts w:asciiTheme="majorHAnsi" w:hAnsiTheme="majorHAnsi" w:cstheme="majorHAnsi"/>
          <w:sz w:val="23"/>
          <w:szCs w:val="23"/>
        </w:rPr>
        <w:t>that</w:t>
      </w:r>
      <w:r w:rsidRPr="009850F7">
        <w:rPr>
          <w:rFonts w:asciiTheme="majorHAnsi" w:hAnsiTheme="majorHAnsi" w:cstheme="majorHAnsi"/>
          <w:sz w:val="23"/>
          <w:szCs w:val="23"/>
        </w:rPr>
        <w:t xml:space="preserve"> </w:t>
      </w:r>
      <w:r w:rsidR="00FA5764" w:rsidRPr="009850F7">
        <w:rPr>
          <w:rFonts w:asciiTheme="majorHAnsi" w:hAnsiTheme="majorHAnsi" w:cstheme="majorHAnsi"/>
          <w:sz w:val="23"/>
          <w:szCs w:val="23"/>
        </w:rPr>
        <w:t>support community health. E</w:t>
      </w:r>
      <w:r w:rsidRPr="009850F7">
        <w:rPr>
          <w:rFonts w:asciiTheme="majorHAnsi" w:hAnsiTheme="majorHAnsi" w:cstheme="majorHAnsi"/>
          <w:sz w:val="23"/>
          <w:szCs w:val="23"/>
        </w:rPr>
        <w:t xml:space="preserve">ither way, start the walk by first thinking about what </w:t>
      </w:r>
      <w:r w:rsidR="009850F7" w:rsidRPr="009850F7">
        <w:rPr>
          <w:rFonts w:asciiTheme="majorHAnsi" w:hAnsiTheme="majorHAnsi" w:cstheme="majorHAnsi"/>
          <w:sz w:val="23"/>
          <w:szCs w:val="23"/>
        </w:rPr>
        <w:t>supports active transportation (walk, bike, transit):</w:t>
      </w:r>
    </w:p>
    <w:p w14:paraId="46D742C4" w14:textId="6DD64C85" w:rsidR="00293FFC" w:rsidRPr="009850F7" w:rsidRDefault="00E920F9">
      <w:pPr>
        <w:numPr>
          <w:ilvl w:val="1"/>
          <w:numId w:val="6"/>
        </w:numPr>
        <w:tabs>
          <w:tab w:val="num" w:pos="720"/>
        </w:tabs>
        <w:ind w:left="720" w:hanging="360"/>
        <w:rPr>
          <w:rFonts w:asciiTheme="majorHAnsi" w:hAnsiTheme="majorHAnsi" w:cstheme="majorHAnsi"/>
          <w:sz w:val="23"/>
          <w:szCs w:val="23"/>
        </w:rPr>
      </w:pPr>
      <w:r w:rsidRPr="009850F7">
        <w:rPr>
          <w:rFonts w:asciiTheme="majorHAnsi" w:hAnsiTheme="majorHAnsi" w:cstheme="majorHAnsi"/>
          <w:sz w:val="23"/>
          <w:szCs w:val="23"/>
        </w:rPr>
        <w:t>A varied mix of land uses (live, work, shop, play, learn, pray</w:t>
      </w:r>
      <w:r w:rsidR="000E66CF" w:rsidRPr="009850F7">
        <w:rPr>
          <w:rFonts w:asciiTheme="majorHAnsi" w:hAnsiTheme="majorHAnsi" w:cstheme="majorHAnsi"/>
          <w:sz w:val="23"/>
          <w:szCs w:val="23"/>
        </w:rPr>
        <w:t>)</w:t>
      </w:r>
      <w:r w:rsidRPr="009850F7">
        <w:rPr>
          <w:rFonts w:asciiTheme="majorHAnsi" w:hAnsiTheme="majorHAnsi" w:cstheme="majorHAnsi"/>
          <w:sz w:val="23"/>
          <w:szCs w:val="23"/>
        </w:rPr>
        <w:t xml:space="preserve"> in </w:t>
      </w:r>
      <w:proofErr w:type="gramStart"/>
      <w:r w:rsidRPr="009850F7">
        <w:rPr>
          <w:rFonts w:asciiTheme="majorHAnsi" w:hAnsiTheme="majorHAnsi" w:cstheme="majorHAnsi"/>
          <w:sz w:val="23"/>
          <w:szCs w:val="23"/>
        </w:rPr>
        <w:t xml:space="preserve">close </w:t>
      </w:r>
      <w:r w:rsidR="00FA5764" w:rsidRPr="009850F7">
        <w:rPr>
          <w:rFonts w:asciiTheme="majorHAnsi" w:hAnsiTheme="majorHAnsi" w:cstheme="majorHAnsi"/>
          <w:sz w:val="23"/>
          <w:szCs w:val="23"/>
        </w:rPr>
        <w:t>proximity</w:t>
      </w:r>
      <w:proofErr w:type="gramEnd"/>
      <w:r w:rsidRPr="009850F7">
        <w:rPr>
          <w:rFonts w:asciiTheme="majorHAnsi" w:hAnsiTheme="majorHAnsi" w:cstheme="majorHAnsi"/>
          <w:sz w:val="23"/>
          <w:szCs w:val="23"/>
        </w:rPr>
        <w:t>.</w:t>
      </w:r>
    </w:p>
    <w:p w14:paraId="4B293CA2" w14:textId="5517F1BE" w:rsidR="00293FFC" w:rsidRPr="009850F7" w:rsidRDefault="00E920F9">
      <w:pPr>
        <w:numPr>
          <w:ilvl w:val="1"/>
          <w:numId w:val="6"/>
        </w:numPr>
        <w:tabs>
          <w:tab w:val="num" w:pos="720"/>
        </w:tabs>
        <w:ind w:left="720" w:hanging="360"/>
        <w:rPr>
          <w:rFonts w:asciiTheme="majorHAnsi" w:hAnsiTheme="majorHAnsi" w:cstheme="majorHAnsi"/>
          <w:sz w:val="23"/>
          <w:szCs w:val="23"/>
        </w:rPr>
      </w:pPr>
      <w:r w:rsidRPr="009850F7">
        <w:rPr>
          <w:rFonts w:asciiTheme="majorHAnsi" w:hAnsiTheme="majorHAnsi" w:cstheme="majorHAnsi"/>
          <w:sz w:val="23"/>
          <w:szCs w:val="23"/>
        </w:rPr>
        <w:t xml:space="preserve">Good </w:t>
      </w:r>
      <w:r w:rsidR="000117B9" w:rsidRPr="009850F7">
        <w:rPr>
          <w:rFonts w:asciiTheme="majorHAnsi" w:hAnsiTheme="majorHAnsi" w:cstheme="majorHAnsi"/>
          <w:sz w:val="23"/>
          <w:szCs w:val="23"/>
        </w:rPr>
        <w:t>network</w:t>
      </w:r>
      <w:r w:rsidRPr="009850F7">
        <w:rPr>
          <w:rFonts w:asciiTheme="majorHAnsi" w:hAnsiTheme="majorHAnsi" w:cstheme="majorHAnsi"/>
          <w:sz w:val="23"/>
          <w:szCs w:val="23"/>
        </w:rPr>
        <w:t xml:space="preserve"> for pedestrian, bicycle, and transit use (sidewalks, trails, </w:t>
      </w:r>
      <w:r w:rsidR="0085104E">
        <w:rPr>
          <w:rFonts w:asciiTheme="majorHAnsi" w:hAnsiTheme="majorHAnsi" w:cstheme="majorHAnsi"/>
          <w:sz w:val="23"/>
          <w:szCs w:val="23"/>
        </w:rPr>
        <w:t>bike lanes</w:t>
      </w:r>
      <w:r w:rsidRPr="009850F7">
        <w:rPr>
          <w:rFonts w:asciiTheme="majorHAnsi" w:hAnsiTheme="majorHAnsi" w:cstheme="majorHAnsi"/>
          <w:sz w:val="23"/>
          <w:szCs w:val="23"/>
        </w:rPr>
        <w:t>)</w:t>
      </w:r>
      <w:r w:rsidR="0085104E">
        <w:rPr>
          <w:rFonts w:asciiTheme="majorHAnsi" w:hAnsiTheme="majorHAnsi" w:cstheme="majorHAnsi"/>
          <w:sz w:val="23"/>
          <w:szCs w:val="23"/>
        </w:rPr>
        <w:t>.</w:t>
      </w:r>
    </w:p>
    <w:p w14:paraId="0807EE1E" w14:textId="4B1AFBF1" w:rsidR="00293FFC" w:rsidRPr="009850F7" w:rsidRDefault="00E920F9">
      <w:pPr>
        <w:numPr>
          <w:ilvl w:val="1"/>
          <w:numId w:val="6"/>
        </w:numPr>
        <w:tabs>
          <w:tab w:val="num" w:pos="720"/>
        </w:tabs>
        <w:ind w:left="720" w:hanging="360"/>
        <w:rPr>
          <w:rFonts w:asciiTheme="majorHAnsi" w:hAnsiTheme="majorHAnsi" w:cstheme="majorHAnsi"/>
          <w:sz w:val="23"/>
          <w:szCs w:val="23"/>
        </w:rPr>
      </w:pPr>
      <w:r w:rsidRPr="009850F7">
        <w:rPr>
          <w:rFonts w:asciiTheme="majorHAnsi" w:hAnsiTheme="majorHAnsi" w:cstheme="majorHAnsi"/>
          <w:sz w:val="23"/>
          <w:szCs w:val="23"/>
        </w:rPr>
        <w:t xml:space="preserve">Functional, inviting site designs (buildings at the </w:t>
      </w:r>
      <w:r w:rsidR="000E66CF" w:rsidRPr="009850F7">
        <w:rPr>
          <w:rFonts w:asciiTheme="majorHAnsi" w:hAnsiTheme="majorHAnsi" w:cstheme="majorHAnsi"/>
          <w:sz w:val="23"/>
          <w:szCs w:val="23"/>
        </w:rPr>
        <w:t>sidewalk</w:t>
      </w:r>
      <w:r w:rsidRPr="009850F7">
        <w:rPr>
          <w:rFonts w:asciiTheme="majorHAnsi" w:hAnsiTheme="majorHAnsi" w:cstheme="majorHAnsi"/>
          <w:sz w:val="23"/>
          <w:szCs w:val="23"/>
        </w:rPr>
        <w:t xml:space="preserve">, trees, benches, </w:t>
      </w:r>
      <w:r w:rsidR="0085104E">
        <w:rPr>
          <w:rFonts w:asciiTheme="majorHAnsi" w:hAnsiTheme="majorHAnsi" w:cstheme="majorHAnsi"/>
          <w:sz w:val="23"/>
          <w:szCs w:val="23"/>
        </w:rPr>
        <w:t>lights</w:t>
      </w:r>
      <w:r w:rsidRPr="009850F7">
        <w:rPr>
          <w:rFonts w:asciiTheme="majorHAnsi" w:hAnsiTheme="majorHAnsi" w:cstheme="majorHAnsi"/>
          <w:sz w:val="23"/>
          <w:szCs w:val="23"/>
        </w:rPr>
        <w:t>)</w:t>
      </w:r>
      <w:r w:rsidR="0085104E">
        <w:rPr>
          <w:rFonts w:asciiTheme="majorHAnsi" w:hAnsiTheme="majorHAnsi" w:cstheme="majorHAnsi"/>
          <w:sz w:val="23"/>
          <w:szCs w:val="23"/>
        </w:rPr>
        <w:t>.</w:t>
      </w:r>
    </w:p>
    <w:p w14:paraId="3346B184" w14:textId="65401E72" w:rsidR="00293FFC" w:rsidRPr="009850F7" w:rsidRDefault="00E920F9">
      <w:pPr>
        <w:numPr>
          <w:ilvl w:val="1"/>
          <w:numId w:val="6"/>
        </w:numPr>
        <w:tabs>
          <w:tab w:val="num" w:pos="720"/>
        </w:tabs>
        <w:ind w:left="720" w:hanging="360"/>
        <w:rPr>
          <w:rFonts w:asciiTheme="majorHAnsi" w:hAnsiTheme="majorHAnsi" w:cstheme="majorHAnsi"/>
          <w:sz w:val="23"/>
          <w:szCs w:val="23"/>
        </w:rPr>
      </w:pPr>
      <w:r w:rsidRPr="009850F7">
        <w:rPr>
          <w:rFonts w:asciiTheme="majorHAnsi" w:hAnsiTheme="majorHAnsi" w:cstheme="majorHAnsi"/>
          <w:sz w:val="23"/>
          <w:szCs w:val="23"/>
        </w:rPr>
        <w:t>Safety and access for users of all ages, abilities, incomes (</w:t>
      </w:r>
      <w:r w:rsidR="00F7362F" w:rsidRPr="009850F7">
        <w:rPr>
          <w:rFonts w:asciiTheme="majorHAnsi" w:hAnsiTheme="majorHAnsi" w:cstheme="majorHAnsi"/>
          <w:sz w:val="23"/>
          <w:szCs w:val="23"/>
        </w:rPr>
        <w:t>ramps</w:t>
      </w:r>
      <w:r w:rsidRPr="009850F7">
        <w:rPr>
          <w:rFonts w:asciiTheme="majorHAnsi" w:hAnsiTheme="majorHAnsi" w:cstheme="majorHAnsi"/>
          <w:sz w:val="23"/>
          <w:szCs w:val="23"/>
        </w:rPr>
        <w:t>, traffic calming)</w:t>
      </w:r>
      <w:r w:rsidR="0085104E">
        <w:rPr>
          <w:rFonts w:asciiTheme="majorHAnsi" w:hAnsiTheme="majorHAnsi" w:cstheme="majorHAnsi"/>
          <w:sz w:val="23"/>
          <w:szCs w:val="23"/>
        </w:rPr>
        <w:t>.</w:t>
      </w:r>
    </w:p>
    <w:p w14:paraId="4FCC16E9" w14:textId="0B95F600" w:rsidR="00293FFC" w:rsidRPr="009850F7" w:rsidRDefault="00E920F9">
      <w:pPr>
        <w:numPr>
          <w:ilvl w:val="0"/>
          <w:numId w:val="6"/>
        </w:numPr>
        <w:tabs>
          <w:tab w:val="num" w:pos="360"/>
        </w:tabs>
        <w:ind w:left="360" w:hanging="360"/>
        <w:rPr>
          <w:rFonts w:asciiTheme="majorHAnsi" w:hAnsiTheme="majorHAnsi" w:cstheme="majorHAnsi"/>
          <w:sz w:val="23"/>
          <w:szCs w:val="23"/>
        </w:rPr>
      </w:pPr>
      <w:r w:rsidRPr="009850F7">
        <w:rPr>
          <w:rFonts w:asciiTheme="majorHAnsi" w:hAnsiTheme="majorHAnsi" w:cstheme="majorHAnsi"/>
          <w:b/>
          <w:bCs/>
          <w:sz w:val="23"/>
          <w:szCs w:val="23"/>
        </w:rPr>
        <w:t>The Walk.</w:t>
      </w:r>
      <w:r w:rsidR="00AD5239" w:rsidRPr="009850F7">
        <w:rPr>
          <w:rFonts w:asciiTheme="majorHAnsi" w:hAnsiTheme="majorHAnsi" w:cstheme="majorHAnsi"/>
          <w:sz w:val="23"/>
          <w:szCs w:val="23"/>
        </w:rPr>
        <w:t xml:space="preserve"> Have</w:t>
      </w:r>
      <w:r w:rsidR="00E86D3C" w:rsidRPr="009850F7">
        <w:rPr>
          <w:rFonts w:asciiTheme="majorHAnsi" w:hAnsiTheme="majorHAnsi" w:cstheme="majorHAnsi"/>
          <w:sz w:val="23"/>
          <w:szCs w:val="23"/>
        </w:rPr>
        <w:t xml:space="preserve"> participants use a 0</w:t>
      </w:r>
      <w:r w:rsidRPr="009850F7">
        <w:rPr>
          <w:rFonts w:asciiTheme="majorHAnsi" w:hAnsiTheme="majorHAnsi" w:cstheme="majorHAnsi"/>
          <w:sz w:val="23"/>
          <w:szCs w:val="23"/>
        </w:rPr>
        <w:t xml:space="preserve"> to 10 scoring system for considering the environment, 10 being the mo</w:t>
      </w:r>
      <w:r w:rsidR="00E86D3C" w:rsidRPr="009850F7">
        <w:rPr>
          <w:rFonts w:asciiTheme="majorHAnsi" w:hAnsiTheme="majorHAnsi" w:cstheme="majorHAnsi"/>
          <w:sz w:val="23"/>
          <w:szCs w:val="23"/>
        </w:rPr>
        <w:t xml:space="preserve">st </w:t>
      </w:r>
      <w:r w:rsidR="009149EF" w:rsidRPr="009850F7">
        <w:rPr>
          <w:rFonts w:asciiTheme="majorHAnsi" w:hAnsiTheme="majorHAnsi" w:cstheme="majorHAnsi"/>
          <w:sz w:val="23"/>
          <w:szCs w:val="23"/>
        </w:rPr>
        <w:t>supportive of active transportation</w:t>
      </w:r>
      <w:r w:rsidR="00E86D3C" w:rsidRPr="009850F7">
        <w:rPr>
          <w:rFonts w:asciiTheme="majorHAnsi" w:hAnsiTheme="majorHAnsi" w:cstheme="majorHAnsi"/>
          <w:sz w:val="23"/>
          <w:szCs w:val="23"/>
        </w:rPr>
        <w:t>, 0</w:t>
      </w:r>
      <w:r w:rsidRPr="009850F7">
        <w:rPr>
          <w:rFonts w:asciiTheme="majorHAnsi" w:hAnsiTheme="majorHAnsi" w:cstheme="majorHAnsi"/>
          <w:sz w:val="23"/>
          <w:szCs w:val="23"/>
        </w:rPr>
        <w:t xml:space="preserve"> the least. At occasional stops, have participants state their scores, and give examples of why it is what it is (“too much traffic, only a 4;” or “</w:t>
      </w:r>
      <w:r w:rsidR="000E66CF" w:rsidRPr="009850F7">
        <w:rPr>
          <w:rFonts w:asciiTheme="majorHAnsi" w:hAnsiTheme="majorHAnsi" w:cstheme="majorHAnsi"/>
          <w:sz w:val="23"/>
          <w:szCs w:val="23"/>
        </w:rPr>
        <w:t xml:space="preserve">8: </w:t>
      </w:r>
      <w:r w:rsidRPr="009850F7">
        <w:rPr>
          <w:rFonts w:asciiTheme="majorHAnsi" w:hAnsiTheme="majorHAnsi" w:cstheme="majorHAnsi"/>
          <w:sz w:val="23"/>
          <w:szCs w:val="23"/>
        </w:rPr>
        <w:t>great tre</w:t>
      </w:r>
      <w:r w:rsidR="000E66CF" w:rsidRPr="009850F7">
        <w:rPr>
          <w:rFonts w:asciiTheme="majorHAnsi" w:hAnsiTheme="majorHAnsi" w:cstheme="majorHAnsi"/>
          <w:sz w:val="23"/>
          <w:szCs w:val="23"/>
        </w:rPr>
        <w:t>es &amp; benches &amp; lots of people</w:t>
      </w:r>
      <w:r w:rsidRPr="009850F7">
        <w:rPr>
          <w:rFonts w:asciiTheme="majorHAnsi" w:hAnsiTheme="majorHAnsi" w:cstheme="majorHAnsi"/>
          <w:sz w:val="23"/>
          <w:szCs w:val="23"/>
        </w:rPr>
        <w:t>”). No right or wrong answers, just a device to help all to observe and share.</w:t>
      </w:r>
    </w:p>
    <w:p w14:paraId="6397BE36" w14:textId="77777777" w:rsidR="00293FFC" w:rsidRPr="009850F7" w:rsidRDefault="00E920F9">
      <w:pPr>
        <w:numPr>
          <w:ilvl w:val="0"/>
          <w:numId w:val="6"/>
        </w:numPr>
        <w:tabs>
          <w:tab w:val="num" w:pos="360"/>
        </w:tabs>
        <w:ind w:left="360" w:hanging="360"/>
        <w:rPr>
          <w:rFonts w:asciiTheme="majorHAnsi" w:hAnsiTheme="majorHAnsi" w:cstheme="majorHAnsi"/>
          <w:sz w:val="23"/>
          <w:szCs w:val="23"/>
        </w:rPr>
      </w:pPr>
      <w:r w:rsidRPr="009850F7">
        <w:rPr>
          <w:rFonts w:asciiTheme="majorHAnsi" w:hAnsiTheme="majorHAnsi" w:cstheme="majorHAnsi"/>
          <w:b/>
          <w:bCs/>
          <w:sz w:val="23"/>
          <w:szCs w:val="23"/>
        </w:rPr>
        <w:lastRenderedPageBreak/>
        <w:t>Discussion/planning</w:t>
      </w:r>
      <w:r w:rsidRPr="009850F7">
        <w:rPr>
          <w:rFonts w:asciiTheme="majorHAnsi" w:hAnsiTheme="majorHAnsi" w:cstheme="majorHAnsi"/>
          <w:sz w:val="23"/>
          <w:szCs w:val="23"/>
        </w:rPr>
        <w:t>. Immediately following a walk is an ideal time to develop specific conceptual plans, project details, and ordinance recommendations.</w:t>
      </w:r>
    </w:p>
    <w:p w14:paraId="5A26F64D" w14:textId="77777777" w:rsidR="00FA5764" w:rsidRPr="009850F7" w:rsidRDefault="00FA5764" w:rsidP="00FA5764">
      <w:pPr>
        <w:rPr>
          <w:rFonts w:asciiTheme="majorHAnsi" w:hAnsiTheme="majorHAnsi" w:cstheme="majorHAnsi"/>
          <w:b/>
          <w:bCs/>
          <w:sz w:val="23"/>
          <w:szCs w:val="23"/>
        </w:rPr>
      </w:pPr>
    </w:p>
    <w:p w14:paraId="0B683878" w14:textId="23C3D884" w:rsidR="00293FFC" w:rsidRPr="009850F7" w:rsidRDefault="00E920F9">
      <w:pPr>
        <w:rPr>
          <w:rFonts w:asciiTheme="majorHAnsi" w:hAnsiTheme="majorHAnsi" w:cstheme="majorHAnsi"/>
          <w:b/>
          <w:bCs/>
          <w:sz w:val="23"/>
          <w:szCs w:val="23"/>
        </w:rPr>
      </w:pPr>
      <w:r w:rsidRPr="009850F7">
        <w:rPr>
          <w:rFonts w:asciiTheme="majorHAnsi" w:hAnsiTheme="majorHAnsi" w:cstheme="majorHAnsi"/>
          <w:b/>
          <w:bCs/>
          <w:sz w:val="23"/>
          <w:szCs w:val="23"/>
        </w:rPr>
        <w:t>A recommended “script” for facilitating a walk audit.</w:t>
      </w:r>
    </w:p>
    <w:p w14:paraId="6670328A" w14:textId="0AFB2843" w:rsidR="00E920F9" w:rsidRPr="009850F7" w:rsidRDefault="00E920F9">
      <w:pPr>
        <w:rPr>
          <w:rFonts w:asciiTheme="majorHAnsi" w:hAnsiTheme="majorHAnsi" w:cstheme="majorHAnsi"/>
          <w:bCs/>
          <w:sz w:val="23"/>
          <w:szCs w:val="23"/>
        </w:rPr>
      </w:pPr>
      <w:r w:rsidRPr="009850F7">
        <w:rPr>
          <w:rFonts w:asciiTheme="majorHAnsi" w:hAnsiTheme="majorHAnsi" w:cstheme="majorHAnsi"/>
          <w:bCs/>
          <w:sz w:val="23"/>
          <w:szCs w:val="23"/>
        </w:rPr>
        <w:t>Opening instructions - Remind walk participants of three rules.</w:t>
      </w:r>
    </w:p>
    <w:p w14:paraId="794FB9B0" w14:textId="135F4B7B" w:rsidR="00E920F9" w:rsidRPr="009850F7" w:rsidRDefault="00E920F9" w:rsidP="00E920F9">
      <w:pPr>
        <w:pStyle w:val="ListParagraph"/>
        <w:numPr>
          <w:ilvl w:val="0"/>
          <w:numId w:val="7"/>
        </w:numPr>
        <w:rPr>
          <w:rFonts w:asciiTheme="majorHAnsi" w:hAnsiTheme="majorHAnsi" w:cstheme="majorHAnsi"/>
          <w:bCs/>
          <w:sz w:val="23"/>
          <w:szCs w:val="23"/>
        </w:rPr>
      </w:pPr>
      <w:r w:rsidRPr="009850F7">
        <w:rPr>
          <w:rFonts w:asciiTheme="majorHAnsi" w:hAnsiTheme="majorHAnsi" w:cstheme="majorHAnsi"/>
          <w:b/>
          <w:bCs/>
          <w:sz w:val="23"/>
          <w:szCs w:val="23"/>
        </w:rPr>
        <w:t>Be careful.</w:t>
      </w:r>
      <w:r w:rsidRPr="009850F7">
        <w:rPr>
          <w:rFonts w:asciiTheme="majorHAnsi" w:hAnsiTheme="majorHAnsi" w:cstheme="majorHAnsi"/>
          <w:bCs/>
          <w:sz w:val="23"/>
          <w:szCs w:val="23"/>
        </w:rPr>
        <w:t xml:space="preserve"> You are walking in the real world with real hazards; be careful crossing streets, watch out for traffic and one another, make room </w:t>
      </w:r>
      <w:r w:rsidR="00F7362F" w:rsidRPr="009850F7">
        <w:rPr>
          <w:rFonts w:asciiTheme="majorHAnsi" w:hAnsiTheme="majorHAnsi" w:cstheme="majorHAnsi"/>
          <w:bCs/>
          <w:sz w:val="23"/>
          <w:szCs w:val="23"/>
        </w:rPr>
        <w:t xml:space="preserve">for </w:t>
      </w:r>
      <w:r w:rsidRPr="009850F7">
        <w:rPr>
          <w:rFonts w:asciiTheme="majorHAnsi" w:hAnsiTheme="majorHAnsi" w:cstheme="majorHAnsi"/>
          <w:bCs/>
          <w:sz w:val="23"/>
          <w:szCs w:val="23"/>
        </w:rPr>
        <w:t>pedestrians &amp; cyclists.</w:t>
      </w:r>
    </w:p>
    <w:p w14:paraId="6044472A" w14:textId="7C4AF58F" w:rsidR="00E920F9" w:rsidRPr="009850F7" w:rsidRDefault="00E920F9" w:rsidP="00E920F9">
      <w:pPr>
        <w:pStyle w:val="ListParagraph"/>
        <w:numPr>
          <w:ilvl w:val="0"/>
          <w:numId w:val="7"/>
        </w:numPr>
        <w:rPr>
          <w:rFonts w:asciiTheme="majorHAnsi" w:hAnsiTheme="majorHAnsi" w:cstheme="majorHAnsi"/>
          <w:bCs/>
          <w:sz w:val="23"/>
          <w:szCs w:val="23"/>
        </w:rPr>
      </w:pPr>
      <w:r w:rsidRPr="009850F7">
        <w:rPr>
          <w:rFonts w:asciiTheme="majorHAnsi" w:hAnsiTheme="majorHAnsi" w:cstheme="majorHAnsi"/>
          <w:b/>
          <w:bCs/>
          <w:sz w:val="23"/>
          <w:szCs w:val="23"/>
        </w:rPr>
        <w:t>Think of all users.</w:t>
      </w:r>
      <w:r w:rsidRPr="009850F7">
        <w:rPr>
          <w:rFonts w:asciiTheme="majorHAnsi" w:hAnsiTheme="majorHAnsi" w:cstheme="majorHAnsi"/>
          <w:bCs/>
          <w:sz w:val="23"/>
          <w:szCs w:val="23"/>
        </w:rPr>
        <w:t xml:space="preserve"> Imagine very young or old users, those on bikes or accessing transit, </w:t>
      </w:r>
      <w:r w:rsidR="00AB2E5B" w:rsidRPr="009850F7">
        <w:rPr>
          <w:rFonts w:asciiTheme="majorHAnsi" w:hAnsiTheme="majorHAnsi" w:cstheme="majorHAnsi"/>
          <w:bCs/>
          <w:sz w:val="23"/>
          <w:szCs w:val="23"/>
        </w:rPr>
        <w:t xml:space="preserve">or </w:t>
      </w:r>
      <w:r w:rsidRPr="009850F7">
        <w:rPr>
          <w:rFonts w:asciiTheme="majorHAnsi" w:hAnsiTheme="majorHAnsi" w:cstheme="majorHAnsi"/>
          <w:bCs/>
          <w:sz w:val="23"/>
          <w:szCs w:val="23"/>
        </w:rPr>
        <w:t>with disabilities (e.g. blind, in a wheelchair, on crutches), those pushing a str</w:t>
      </w:r>
      <w:r w:rsidR="00AB2E5B" w:rsidRPr="009850F7">
        <w:rPr>
          <w:rFonts w:asciiTheme="majorHAnsi" w:hAnsiTheme="majorHAnsi" w:cstheme="majorHAnsi"/>
          <w:bCs/>
          <w:sz w:val="23"/>
          <w:szCs w:val="23"/>
        </w:rPr>
        <w:t xml:space="preserve">oller or pulling a grocery cart; those of different </w:t>
      </w:r>
      <w:r w:rsidR="009850F7">
        <w:rPr>
          <w:rFonts w:asciiTheme="majorHAnsi" w:hAnsiTheme="majorHAnsi" w:cstheme="majorHAnsi"/>
          <w:bCs/>
          <w:sz w:val="23"/>
          <w:szCs w:val="23"/>
        </w:rPr>
        <w:t xml:space="preserve">races, </w:t>
      </w:r>
      <w:r w:rsidR="00AB2E5B" w:rsidRPr="009850F7">
        <w:rPr>
          <w:rFonts w:asciiTheme="majorHAnsi" w:hAnsiTheme="majorHAnsi" w:cstheme="majorHAnsi"/>
          <w:bCs/>
          <w:sz w:val="23"/>
          <w:szCs w:val="23"/>
        </w:rPr>
        <w:t>backgrounds</w:t>
      </w:r>
      <w:r w:rsidR="009850F7">
        <w:rPr>
          <w:rFonts w:asciiTheme="majorHAnsi" w:hAnsiTheme="majorHAnsi" w:cstheme="majorHAnsi"/>
          <w:bCs/>
          <w:sz w:val="23"/>
          <w:szCs w:val="23"/>
        </w:rPr>
        <w:t>,</w:t>
      </w:r>
      <w:r w:rsidR="00AB2E5B" w:rsidRPr="009850F7">
        <w:rPr>
          <w:rFonts w:asciiTheme="majorHAnsi" w:hAnsiTheme="majorHAnsi" w:cstheme="majorHAnsi"/>
          <w:bCs/>
          <w:sz w:val="23"/>
          <w:szCs w:val="23"/>
        </w:rPr>
        <w:t xml:space="preserve"> or incomes.</w:t>
      </w:r>
    </w:p>
    <w:p w14:paraId="61357514" w14:textId="67BF97F1" w:rsidR="00E920F9" w:rsidRPr="009850F7" w:rsidRDefault="00E920F9" w:rsidP="00E920F9">
      <w:pPr>
        <w:pStyle w:val="ListParagraph"/>
        <w:numPr>
          <w:ilvl w:val="0"/>
          <w:numId w:val="7"/>
        </w:numPr>
        <w:rPr>
          <w:rFonts w:asciiTheme="majorHAnsi" w:hAnsiTheme="majorHAnsi" w:cstheme="majorHAnsi"/>
          <w:bCs/>
          <w:sz w:val="23"/>
          <w:szCs w:val="23"/>
        </w:rPr>
      </w:pPr>
      <w:r w:rsidRPr="009850F7">
        <w:rPr>
          <w:rFonts w:asciiTheme="majorHAnsi" w:hAnsiTheme="majorHAnsi" w:cstheme="majorHAnsi"/>
          <w:b/>
          <w:bCs/>
          <w:sz w:val="23"/>
          <w:szCs w:val="23"/>
        </w:rPr>
        <w:t>Score the walk on the 0 to 10 scale</w:t>
      </w:r>
      <w:r w:rsidRPr="009850F7">
        <w:rPr>
          <w:rFonts w:asciiTheme="majorHAnsi" w:hAnsiTheme="majorHAnsi" w:cstheme="majorHAnsi"/>
          <w:bCs/>
          <w:sz w:val="23"/>
          <w:szCs w:val="23"/>
        </w:rPr>
        <w:t xml:space="preserve">; 0 if it utterly discourages walking, cycling, and transit use, 10 if it is very encouraging. Instruct participants to be scoring on every step of the </w:t>
      </w:r>
      <w:proofErr w:type="gramStart"/>
      <w:r w:rsidRPr="009850F7">
        <w:rPr>
          <w:rFonts w:asciiTheme="majorHAnsi" w:hAnsiTheme="majorHAnsi" w:cstheme="majorHAnsi"/>
          <w:bCs/>
          <w:sz w:val="23"/>
          <w:szCs w:val="23"/>
        </w:rPr>
        <w:t>walk, and</w:t>
      </w:r>
      <w:proofErr w:type="gramEnd"/>
      <w:r w:rsidRPr="009850F7">
        <w:rPr>
          <w:rFonts w:asciiTheme="majorHAnsi" w:hAnsiTheme="majorHAnsi" w:cstheme="majorHAnsi"/>
          <w:bCs/>
          <w:sz w:val="23"/>
          <w:szCs w:val="23"/>
        </w:rPr>
        <w:t xml:space="preserve"> stop </w:t>
      </w:r>
      <w:r w:rsidR="005244D5" w:rsidRPr="009850F7">
        <w:rPr>
          <w:rFonts w:asciiTheme="majorHAnsi" w:hAnsiTheme="majorHAnsi" w:cstheme="majorHAnsi"/>
          <w:bCs/>
          <w:sz w:val="23"/>
          <w:szCs w:val="23"/>
        </w:rPr>
        <w:t>to discuss at points along the walk.</w:t>
      </w:r>
    </w:p>
    <w:p w14:paraId="35B453AC" w14:textId="77777777" w:rsidR="00E920F9" w:rsidRPr="009850F7" w:rsidRDefault="00E920F9" w:rsidP="00E920F9">
      <w:pPr>
        <w:rPr>
          <w:rFonts w:asciiTheme="majorHAnsi" w:hAnsiTheme="majorHAnsi" w:cstheme="majorHAnsi"/>
          <w:bCs/>
          <w:sz w:val="23"/>
          <w:szCs w:val="23"/>
        </w:rPr>
      </w:pPr>
    </w:p>
    <w:p w14:paraId="415EEECE" w14:textId="618B6C44" w:rsidR="00E920F9" w:rsidRPr="009850F7" w:rsidRDefault="00E920F9" w:rsidP="00E920F9">
      <w:pPr>
        <w:rPr>
          <w:rFonts w:asciiTheme="majorHAnsi" w:hAnsiTheme="majorHAnsi" w:cstheme="majorHAnsi"/>
          <w:bCs/>
          <w:sz w:val="23"/>
          <w:szCs w:val="23"/>
        </w:rPr>
      </w:pPr>
      <w:r w:rsidRPr="009850F7">
        <w:rPr>
          <w:rFonts w:asciiTheme="majorHAnsi" w:hAnsiTheme="majorHAnsi" w:cstheme="majorHAnsi"/>
          <w:b/>
          <w:bCs/>
          <w:sz w:val="23"/>
          <w:szCs w:val="23"/>
        </w:rPr>
        <w:t>During discussion stops.</w:t>
      </w:r>
      <w:r w:rsidRPr="009850F7">
        <w:rPr>
          <w:rFonts w:asciiTheme="majorHAnsi" w:hAnsiTheme="majorHAnsi" w:cstheme="majorHAnsi"/>
          <w:bCs/>
          <w:sz w:val="23"/>
          <w:szCs w:val="23"/>
        </w:rPr>
        <w:t xml:space="preserve"> Instruct participants to think of their scores since the start of the walk (or since the last ‘scoring’ stop), and then pass your hand over the group having them shout out their scores for all to hear as you pass them. First ask why they did not all give perfect 10’s, having them list challenges one at a time. Then ask why they did not give all 0’s, listing positives one at a time. Do not allow this to turn into a discussion of blame, just a summary of what you experienced and how it can be made better. Give all a chance to comment, and don’t let “professionals” </w:t>
      </w:r>
      <w:r w:rsidR="0085104E">
        <w:rPr>
          <w:rFonts w:asciiTheme="majorHAnsi" w:hAnsiTheme="majorHAnsi" w:cstheme="majorHAnsi"/>
          <w:bCs/>
          <w:sz w:val="23"/>
          <w:szCs w:val="23"/>
        </w:rPr>
        <w:t xml:space="preserve">or elected officials </w:t>
      </w:r>
      <w:r w:rsidRPr="009850F7">
        <w:rPr>
          <w:rFonts w:asciiTheme="majorHAnsi" w:hAnsiTheme="majorHAnsi" w:cstheme="majorHAnsi"/>
          <w:bCs/>
          <w:sz w:val="23"/>
          <w:szCs w:val="23"/>
        </w:rPr>
        <w:t>dominate the</w:t>
      </w:r>
      <w:r w:rsidR="004046E0" w:rsidRPr="009850F7">
        <w:rPr>
          <w:rFonts w:asciiTheme="majorHAnsi" w:hAnsiTheme="majorHAnsi" w:cstheme="majorHAnsi"/>
          <w:bCs/>
          <w:sz w:val="23"/>
          <w:szCs w:val="23"/>
        </w:rPr>
        <w:t xml:space="preserve"> conversation!</w:t>
      </w:r>
    </w:p>
    <w:p w14:paraId="63E29682" w14:textId="77777777" w:rsidR="00E920F9" w:rsidRPr="009850F7" w:rsidRDefault="00E920F9">
      <w:pPr>
        <w:rPr>
          <w:rFonts w:asciiTheme="majorHAnsi" w:hAnsiTheme="majorHAnsi" w:cstheme="majorHAnsi"/>
          <w:b/>
          <w:bCs/>
          <w:sz w:val="23"/>
          <w:szCs w:val="23"/>
        </w:rPr>
      </w:pPr>
    </w:p>
    <w:p w14:paraId="4105784B" w14:textId="7EC80685" w:rsidR="00FA5764" w:rsidRPr="009850F7" w:rsidRDefault="00FA5764" w:rsidP="00FA5764">
      <w:pPr>
        <w:rPr>
          <w:rFonts w:asciiTheme="majorHAnsi" w:hAnsiTheme="majorHAnsi" w:cstheme="majorHAnsi"/>
          <w:b/>
          <w:bCs/>
          <w:sz w:val="23"/>
          <w:szCs w:val="23"/>
        </w:rPr>
      </w:pPr>
      <w:r w:rsidRPr="009850F7">
        <w:rPr>
          <w:rFonts w:asciiTheme="majorHAnsi" w:hAnsiTheme="majorHAnsi" w:cstheme="majorHAnsi"/>
          <w:b/>
          <w:bCs/>
          <w:sz w:val="23"/>
          <w:szCs w:val="23"/>
        </w:rPr>
        <w:t>Typical questions about facilitating a walk audit . . .</w:t>
      </w:r>
    </w:p>
    <w:p w14:paraId="09E49EAE" w14:textId="5790C41E" w:rsidR="00FA5764" w:rsidRPr="009850F7" w:rsidRDefault="00B500FD" w:rsidP="00FA5764">
      <w:pPr>
        <w:rPr>
          <w:rFonts w:asciiTheme="majorHAnsi" w:hAnsiTheme="majorHAnsi" w:cstheme="majorHAnsi"/>
          <w:b/>
          <w:bCs/>
          <w:sz w:val="23"/>
          <w:szCs w:val="23"/>
        </w:rPr>
      </w:pPr>
      <w:r>
        <w:rPr>
          <w:rFonts w:asciiTheme="majorHAnsi" w:hAnsiTheme="majorHAnsi" w:cstheme="majorHAnsi"/>
          <w:b/>
          <w:bCs/>
          <w:sz w:val="23"/>
          <w:szCs w:val="23"/>
        </w:rPr>
        <w:t xml:space="preserve">1. </w:t>
      </w:r>
      <w:r w:rsidR="00FA5764" w:rsidRPr="009850F7">
        <w:rPr>
          <w:rFonts w:asciiTheme="majorHAnsi" w:hAnsiTheme="majorHAnsi" w:cstheme="majorHAnsi"/>
          <w:b/>
          <w:bCs/>
          <w:sz w:val="23"/>
          <w:szCs w:val="23"/>
        </w:rPr>
        <w:t xml:space="preserve">What if the weather is challenging—rainy, snow on the ground, </w:t>
      </w:r>
      <w:proofErr w:type="spellStart"/>
      <w:r w:rsidR="00FA5764" w:rsidRPr="009850F7">
        <w:rPr>
          <w:rFonts w:asciiTheme="majorHAnsi" w:hAnsiTheme="majorHAnsi" w:cstheme="majorHAnsi"/>
          <w:b/>
          <w:bCs/>
          <w:sz w:val="23"/>
          <w:szCs w:val="23"/>
        </w:rPr>
        <w:t>etc</w:t>
      </w:r>
      <w:proofErr w:type="spellEnd"/>
      <w:r w:rsidR="00FA5764" w:rsidRPr="009850F7">
        <w:rPr>
          <w:rFonts w:asciiTheme="majorHAnsi" w:hAnsiTheme="majorHAnsi" w:cstheme="majorHAnsi"/>
          <w:b/>
          <w:bCs/>
          <w:sz w:val="23"/>
          <w:szCs w:val="23"/>
        </w:rPr>
        <w:t>?</w:t>
      </w:r>
    </w:p>
    <w:p w14:paraId="22A82CFD" w14:textId="55321D90" w:rsidR="00FA5764" w:rsidRPr="009850F7" w:rsidRDefault="00FA5764" w:rsidP="00FA5764">
      <w:pPr>
        <w:pStyle w:val="BodyText"/>
        <w:spacing w:after="0"/>
        <w:rPr>
          <w:rFonts w:asciiTheme="majorHAnsi" w:hAnsiTheme="majorHAnsi" w:cstheme="majorHAnsi"/>
          <w:sz w:val="23"/>
          <w:szCs w:val="23"/>
        </w:rPr>
      </w:pPr>
      <w:r w:rsidRPr="009850F7">
        <w:rPr>
          <w:rFonts w:asciiTheme="majorHAnsi" w:hAnsiTheme="majorHAnsi" w:cstheme="majorHAnsi"/>
          <w:sz w:val="23"/>
          <w:szCs w:val="23"/>
        </w:rPr>
        <w:tab/>
        <w:t xml:space="preserve">I encourage </w:t>
      </w:r>
      <w:r w:rsidR="005244D5" w:rsidRPr="009850F7">
        <w:rPr>
          <w:rFonts w:asciiTheme="majorHAnsi" w:hAnsiTheme="majorHAnsi" w:cstheme="majorHAnsi"/>
          <w:sz w:val="23"/>
          <w:szCs w:val="23"/>
        </w:rPr>
        <w:t>participants</w:t>
      </w:r>
      <w:r w:rsidRPr="009850F7">
        <w:rPr>
          <w:rFonts w:asciiTheme="majorHAnsi" w:hAnsiTheme="majorHAnsi" w:cstheme="majorHAnsi"/>
          <w:sz w:val="23"/>
          <w:szCs w:val="23"/>
        </w:rPr>
        <w:t xml:space="preserve"> to dress and mentally prepare for any typical conditions for that time of year. For example, rain and even snow is common in much of the country, and people still </w:t>
      </w:r>
      <w:proofErr w:type="gramStart"/>
      <w:r w:rsidRPr="009850F7">
        <w:rPr>
          <w:rFonts w:asciiTheme="majorHAnsi" w:hAnsiTheme="majorHAnsi" w:cstheme="majorHAnsi"/>
          <w:sz w:val="23"/>
          <w:szCs w:val="23"/>
        </w:rPr>
        <w:t>have to</w:t>
      </w:r>
      <w:proofErr w:type="gramEnd"/>
      <w:r w:rsidRPr="009850F7">
        <w:rPr>
          <w:rFonts w:asciiTheme="majorHAnsi" w:hAnsiTheme="majorHAnsi" w:cstheme="majorHAnsi"/>
          <w:sz w:val="23"/>
          <w:szCs w:val="23"/>
        </w:rPr>
        <w:t xml:space="preserve"> get to work, kids to school, etc. So why not get out and</w:t>
      </w:r>
      <w:r w:rsidR="000117B9" w:rsidRPr="009850F7">
        <w:rPr>
          <w:rFonts w:asciiTheme="majorHAnsi" w:hAnsiTheme="majorHAnsi" w:cstheme="majorHAnsi"/>
          <w:sz w:val="23"/>
          <w:szCs w:val="23"/>
        </w:rPr>
        <w:t xml:space="preserve"> see what they are up against: U</w:t>
      </w:r>
      <w:r w:rsidRPr="009850F7">
        <w:rPr>
          <w:rFonts w:asciiTheme="majorHAnsi" w:hAnsiTheme="majorHAnsi" w:cstheme="majorHAnsi"/>
          <w:sz w:val="23"/>
          <w:szCs w:val="23"/>
        </w:rPr>
        <w:t xml:space="preserve">n-cleared sidewalks? Snow piled in </w:t>
      </w:r>
      <w:proofErr w:type="gramStart"/>
      <w:r w:rsidRPr="009850F7">
        <w:rPr>
          <w:rFonts w:asciiTheme="majorHAnsi" w:hAnsiTheme="majorHAnsi" w:cstheme="majorHAnsi"/>
          <w:sz w:val="23"/>
          <w:szCs w:val="23"/>
        </w:rPr>
        <w:t>crosswalks?</w:t>
      </w:r>
      <w:proofErr w:type="gramEnd"/>
      <w:r w:rsidRPr="009850F7">
        <w:rPr>
          <w:rFonts w:asciiTheme="majorHAnsi" w:hAnsiTheme="majorHAnsi" w:cstheme="majorHAnsi"/>
          <w:sz w:val="23"/>
          <w:szCs w:val="23"/>
        </w:rPr>
        <w:t xml:space="preserve"> Bike parking that is out in the open, uncovered</w:t>
      </w:r>
      <w:r w:rsidR="001D6110" w:rsidRPr="009850F7">
        <w:rPr>
          <w:rFonts w:asciiTheme="majorHAnsi" w:hAnsiTheme="majorHAnsi" w:cstheme="majorHAnsi"/>
          <w:sz w:val="23"/>
          <w:szCs w:val="23"/>
        </w:rPr>
        <w:t>,</w:t>
      </w:r>
      <w:r w:rsidRPr="009850F7">
        <w:rPr>
          <w:rFonts w:asciiTheme="majorHAnsi" w:hAnsiTheme="majorHAnsi" w:cstheme="majorHAnsi"/>
          <w:sz w:val="23"/>
          <w:szCs w:val="23"/>
        </w:rPr>
        <w:t xml:space="preserve"> and unprotected? Transit stops without </w:t>
      </w:r>
      <w:proofErr w:type="gramStart"/>
      <w:r w:rsidRPr="009850F7">
        <w:rPr>
          <w:rFonts w:asciiTheme="majorHAnsi" w:hAnsiTheme="majorHAnsi" w:cstheme="majorHAnsi"/>
          <w:sz w:val="23"/>
          <w:szCs w:val="23"/>
        </w:rPr>
        <w:t>shelters?</w:t>
      </w:r>
      <w:proofErr w:type="gramEnd"/>
      <w:r w:rsidRPr="009850F7">
        <w:rPr>
          <w:rFonts w:asciiTheme="majorHAnsi" w:hAnsiTheme="majorHAnsi" w:cstheme="majorHAnsi"/>
          <w:sz w:val="23"/>
          <w:szCs w:val="23"/>
        </w:rPr>
        <w:t xml:space="preserve"> These are real-world conditions we should be forced to confront. Obviously horrific weather (frost-biting cold, dangerous lightning) would keep us inside, but that's all. Just in case I often prepare a "virtual" walk audit, going out ahead of time and taking photos of our planned route which we can show and discuss as we would a real-live walk. </w:t>
      </w:r>
    </w:p>
    <w:p w14:paraId="28D2AD18" w14:textId="77777777" w:rsidR="00FA5764" w:rsidRPr="009850F7" w:rsidRDefault="00FA5764" w:rsidP="00FA5764">
      <w:pPr>
        <w:pStyle w:val="BodyText"/>
        <w:spacing w:after="0"/>
        <w:rPr>
          <w:rFonts w:asciiTheme="majorHAnsi" w:hAnsiTheme="majorHAnsi" w:cstheme="majorHAnsi"/>
          <w:sz w:val="23"/>
          <w:szCs w:val="23"/>
        </w:rPr>
      </w:pPr>
    </w:p>
    <w:p w14:paraId="08A0DBDA" w14:textId="6EAA0185" w:rsidR="00FA5764" w:rsidRPr="00B500FD" w:rsidRDefault="00B500FD" w:rsidP="00FA5764">
      <w:pPr>
        <w:pStyle w:val="BodyText"/>
        <w:spacing w:after="0"/>
        <w:rPr>
          <w:rFonts w:asciiTheme="majorHAnsi" w:hAnsiTheme="majorHAnsi" w:cstheme="majorHAnsi"/>
          <w:b/>
          <w:bCs/>
          <w:sz w:val="23"/>
          <w:szCs w:val="23"/>
        </w:rPr>
      </w:pPr>
      <w:r>
        <w:rPr>
          <w:rFonts w:asciiTheme="majorHAnsi" w:hAnsiTheme="majorHAnsi" w:cstheme="majorHAnsi"/>
          <w:b/>
          <w:bCs/>
          <w:sz w:val="23"/>
          <w:szCs w:val="23"/>
        </w:rPr>
        <w:t xml:space="preserve">2. </w:t>
      </w:r>
      <w:r w:rsidR="00FA5764" w:rsidRPr="009850F7">
        <w:rPr>
          <w:rFonts w:asciiTheme="majorHAnsi" w:hAnsiTheme="majorHAnsi" w:cstheme="majorHAnsi"/>
          <w:b/>
          <w:bCs/>
          <w:sz w:val="23"/>
          <w:szCs w:val="23"/>
        </w:rPr>
        <w:t>What if our meeting or event is occurring in an area that is very unappealing or unfriendly to walking?</w:t>
      </w:r>
      <w:r>
        <w:rPr>
          <w:rFonts w:asciiTheme="majorHAnsi" w:hAnsiTheme="majorHAnsi" w:cstheme="majorHAnsi"/>
          <w:b/>
          <w:bCs/>
          <w:sz w:val="23"/>
          <w:szCs w:val="23"/>
        </w:rPr>
        <w:t xml:space="preserve">   </w:t>
      </w:r>
      <w:r w:rsidR="00FA5764" w:rsidRPr="009850F7">
        <w:rPr>
          <w:rFonts w:asciiTheme="majorHAnsi" w:hAnsiTheme="majorHAnsi" w:cstheme="majorHAnsi"/>
          <w:sz w:val="23"/>
          <w:szCs w:val="23"/>
        </w:rPr>
        <w:t>I am very hesitant to use this as a reason not to go for a walk audit. No matter how un</w:t>
      </w:r>
      <w:r w:rsidR="001D6110" w:rsidRPr="009850F7">
        <w:rPr>
          <w:rFonts w:asciiTheme="majorHAnsi" w:hAnsiTheme="majorHAnsi" w:cstheme="majorHAnsi"/>
          <w:sz w:val="23"/>
          <w:szCs w:val="23"/>
        </w:rPr>
        <w:t xml:space="preserve">savory, someone </w:t>
      </w:r>
      <w:proofErr w:type="gramStart"/>
      <w:r w:rsidR="001D6110" w:rsidRPr="009850F7">
        <w:rPr>
          <w:rFonts w:asciiTheme="majorHAnsi" w:hAnsiTheme="majorHAnsi" w:cstheme="majorHAnsi"/>
          <w:sz w:val="23"/>
          <w:szCs w:val="23"/>
        </w:rPr>
        <w:t>actually works</w:t>
      </w:r>
      <w:proofErr w:type="gramEnd"/>
      <w:r w:rsidR="001D6110" w:rsidRPr="009850F7">
        <w:rPr>
          <w:rFonts w:asciiTheme="majorHAnsi" w:hAnsiTheme="majorHAnsi" w:cstheme="majorHAnsi"/>
          <w:sz w:val="23"/>
          <w:szCs w:val="23"/>
        </w:rPr>
        <w:t xml:space="preserve"> </w:t>
      </w:r>
      <w:r w:rsidR="00FA5764" w:rsidRPr="009850F7">
        <w:rPr>
          <w:rFonts w:asciiTheme="majorHAnsi" w:hAnsiTheme="majorHAnsi" w:cstheme="majorHAnsi"/>
          <w:sz w:val="23"/>
          <w:szCs w:val="23"/>
        </w:rPr>
        <w:t xml:space="preserve">or lives in the location where you'll be meeting, and no doubt they should still be able to get 30 or more minutes of physical activity a day, and to have access to healthy food choices. If there is no place reasonable to walk and no healthy food available within walking distance, then we're seeing a very </w:t>
      </w:r>
      <w:proofErr w:type="gramStart"/>
      <w:r w:rsidR="00FA5764" w:rsidRPr="009850F7">
        <w:rPr>
          <w:rFonts w:asciiTheme="majorHAnsi" w:hAnsiTheme="majorHAnsi" w:cstheme="majorHAnsi"/>
          <w:sz w:val="23"/>
          <w:szCs w:val="23"/>
        </w:rPr>
        <w:t>real world</w:t>
      </w:r>
      <w:proofErr w:type="gramEnd"/>
      <w:r w:rsidR="00FA5764" w:rsidRPr="009850F7">
        <w:rPr>
          <w:rFonts w:asciiTheme="majorHAnsi" w:hAnsiTheme="majorHAnsi" w:cstheme="majorHAnsi"/>
          <w:sz w:val="23"/>
          <w:szCs w:val="23"/>
        </w:rPr>
        <w:t xml:space="preserve"> example of the environment that many US residents face every day. Thus, if the meeting setting is not very conducive to walking, </w:t>
      </w:r>
      <w:proofErr w:type="gramStart"/>
      <w:r w:rsidR="00FA5764" w:rsidRPr="009850F7">
        <w:rPr>
          <w:rFonts w:asciiTheme="majorHAnsi" w:hAnsiTheme="majorHAnsi" w:cstheme="majorHAnsi"/>
          <w:sz w:val="23"/>
          <w:szCs w:val="23"/>
        </w:rPr>
        <w:t>all the more</w:t>
      </w:r>
      <w:proofErr w:type="gramEnd"/>
      <w:r w:rsidR="00FA5764" w:rsidRPr="009850F7">
        <w:rPr>
          <w:rFonts w:asciiTheme="majorHAnsi" w:hAnsiTheme="majorHAnsi" w:cstheme="majorHAnsi"/>
          <w:sz w:val="23"/>
          <w:szCs w:val="23"/>
        </w:rPr>
        <w:t xml:space="preserve"> reason to venture out and ask the question: How do we stop building stuff like this, and make places that are likely to be more supportive of routine physical activity and healthier lifestyles? How would we improve </w:t>
      </w:r>
      <w:r w:rsidR="00FA5764" w:rsidRPr="009850F7">
        <w:rPr>
          <w:rFonts w:asciiTheme="majorHAnsi" w:hAnsiTheme="majorHAnsi" w:cstheme="majorHAnsi"/>
          <w:i/>
          <w:sz w:val="23"/>
          <w:szCs w:val="23"/>
        </w:rPr>
        <w:t>this</w:t>
      </w:r>
      <w:r w:rsidR="00FA5764" w:rsidRPr="009850F7">
        <w:rPr>
          <w:rFonts w:asciiTheme="majorHAnsi" w:hAnsiTheme="majorHAnsi" w:cstheme="majorHAnsi"/>
          <w:sz w:val="23"/>
          <w:szCs w:val="23"/>
        </w:rPr>
        <w:t xml:space="preserve"> for the people who live or work here every day?</w:t>
      </w:r>
    </w:p>
    <w:p w14:paraId="2CA1505D" w14:textId="62BB7A64" w:rsidR="009149EF" w:rsidRPr="009850F7" w:rsidRDefault="009149EF">
      <w:pPr>
        <w:rPr>
          <w:rFonts w:asciiTheme="majorHAnsi" w:hAnsiTheme="majorHAnsi" w:cstheme="majorHAnsi"/>
          <w:b/>
          <w:sz w:val="23"/>
          <w:szCs w:val="23"/>
        </w:rPr>
      </w:pPr>
    </w:p>
    <w:p w14:paraId="5A328B3F" w14:textId="130B1E97" w:rsidR="00BB3CE6" w:rsidRPr="009850F7" w:rsidRDefault="00BB3CE6" w:rsidP="00D5406B">
      <w:pPr>
        <w:rPr>
          <w:rFonts w:asciiTheme="majorHAnsi" w:hAnsiTheme="majorHAnsi" w:cstheme="majorHAnsi"/>
          <w:b/>
          <w:bCs/>
          <w:sz w:val="23"/>
          <w:szCs w:val="23"/>
        </w:rPr>
      </w:pPr>
      <w:r w:rsidRPr="009850F7">
        <w:rPr>
          <w:rFonts w:asciiTheme="majorHAnsi" w:hAnsiTheme="majorHAnsi" w:cstheme="majorHAnsi"/>
          <w:b/>
          <w:sz w:val="23"/>
          <w:szCs w:val="23"/>
        </w:rPr>
        <w:lastRenderedPageBreak/>
        <w:t>Videos on leading walk audits:</w:t>
      </w:r>
    </w:p>
    <w:p w14:paraId="14E97489" w14:textId="77777777" w:rsidR="003C63ED" w:rsidRPr="009850F7" w:rsidRDefault="003C63ED" w:rsidP="003C63ED">
      <w:pPr>
        <w:pStyle w:val="BodyText"/>
        <w:spacing w:after="0"/>
        <w:rPr>
          <w:rFonts w:asciiTheme="majorHAnsi" w:hAnsiTheme="majorHAnsi" w:cstheme="majorHAnsi"/>
          <w:color w:val="000000"/>
          <w:sz w:val="23"/>
          <w:szCs w:val="23"/>
        </w:rPr>
      </w:pPr>
      <w:r w:rsidRPr="009850F7">
        <w:rPr>
          <w:rFonts w:asciiTheme="majorHAnsi" w:hAnsiTheme="majorHAnsi" w:cstheme="majorHAnsi"/>
          <w:color w:val="000000"/>
          <w:sz w:val="23"/>
          <w:szCs w:val="23"/>
        </w:rPr>
        <w:t>Fenton’s tips on inclusive inter-disciplinary walk audits, with the National Coalition on Health, Physical Activity, and Disability (NCHPAD), Birmingham AL. (~3:00 mins.)</w:t>
      </w:r>
    </w:p>
    <w:p w14:paraId="5B2877F8" w14:textId="77777777" w:rsidR="003C63ED" w:rsidRPr="00BD7F2F" w:rsidRDefault="00000000" w:rsidP="003C63ED">
      <w:pPr>
        <w:pStyle w:val="BodyText"/>
        <w:spacing w:after="0"/>
        <w:rPr>
          <w:rFonts w:asciiTheme="majorHAnsi" w:hAnsiTheme="majorHAnsi" w:cstheme="majorHAnsi"/>
          <w:color w:val="1F497D" w:themeColor="text2"/>
          <w:sz w:val="23"/>
          <w:szCs w:val="23"/>
          <w:u w:val="single"/>
        </w:rPr>
      </w:pPr>
      <w:hyperlink r:id="rId10" w:history="1">
        <w:r w:rsidR="003C63ED" w:rsidRPr="00BD7F2F">
          <w:rPr>
            <w:rStyle w:val="Hyperlink"/>
            <w:rFonts w:asciiTheme="majorHAnsi" w:eastAsia="Times" w:hAnsiTheme="majorHAnsi" w:cstheme="majorHAnsi"/>
            <w:color w:val="1F497D" w:themeColor="text2"/>
            <w:sz w:val="23"/>
            <w:szCs w:val="23"/>
          </w:rPr>
          <w:t>https://youtu.be/DQ0rvd88iJQ</w:t>
        </w:r>
        <w:r w:rsidR="003C63ED" w:rsidRPr="00BD7F2F">
          <w:rPr>
            <w:rStyle w:val="Hyperlink"/>
            <w:rFonts w:asciiTheme="majorHAnsi" w:hAnsiTheme="majorHAnsi" w:cstheme="majorHAnsi"/>
            <w:color w:val="1F497D" w:themeColor="text2"/>
            <w:sz w:val="23"/>
            <w:szCs w:val="23"/>
          </w:rPr>
          <w:t>​</w:t>
        </w:r>
      </w:hyperlink>
    </w:p>
    <w:p w14:paraId="02A91643" w14:textId="77777777" w:rsidR="00BB3CE6" w:rsidRPr="009850F7" w:rsidRDefault="00BB3CE6" w:rsidP="00BB3CE6">
      <w:pPr>
        <w:pStyle w:val="BodyText"/>
        <w:spacing w:after="0"/>
        <w:rPr>
          <w:rFonts w:asciiTheme="majorHAnsi" w:hAnsiTheme="majorHAnsi" w:cstheme="majorHAnsi"/>
          <w:color w:val="000000"/>
          <w:sz w:val="23"/>
          <w:szCs w:val="23"/>
        </w:rPr>
      </w:pPr>
    </w:p>
    <w:p w14:paraId="2C16F7D1" w14:textId="1E68B411" w:rsidR="00BB3CE6" w:rsidRPr="009850F7" w:rsidRDefault="003C63ED" w:rsidP="00BB3CE6">
      <w:pPr>
        <w:pStyle w:val="BodyText"/>
        <w:spacing w:after="0"/>
        <w:rPr>
          <w:rFonts w:asciiTheme="majorHAnsi" w:hAnsiTheme="majorHAnsi" w:cstheme="majorHAnsi"/>
          <w:color w:val="000000"/>
          <w:sz w:val="23"/>
          <w:szCs w:val="23"/>
        </w:rPr>
      </w:pPr>
      <w:r>
        <w:rPr>
          <w:rFonts w:asciiTheme="majorHAnsi" w:hAnsiTheme="majorHAnsi" w:cstheme="majorHAnsi"/>
          <w:color w:val="000000"/>
          <w:sz w:val="23"/>
          <w:szCs w:val="23"/>
        </w:rPr>
        <w:t>Practical w</w:t>
      </w:r>
      <w:r w:rsidR="00BB3CE6" w:rsidRPr="009850F7">
        <w:rPr>
          <w:rFonts w:asciiTheme="majorHAnsi" w:hAnsiTheme="majorHAnsi" w:cstheme="majorHAnsi"/>
          <w:color w:val="000000"/>
          <w:sz w:val="23"/>
          <w:szCs w:val="23"/>
        </w:rPr>
        <w:t xml:space="preserve">alk </w:t>
      </w:r>
      <w:r>
        <w:rPr>
          <w:rFonts w:asciiTheme="majorHAnsi" w:hAnsiTheme="majorHAnsi" w:cstheme="majorHAnsi"/>
          <w:color w:val="000000"/>
          <w:sz w:val="23"/>
          <w:szCs w:val="23"/>
        </w:rPr>
        <w:t>a</w:t>
      </w:r>
      <w:r w:rsidR="00BB3CE6" w:rsidRPr="009850F7">
        <w:rPr>
          <w:rFonts w:asciiTheme="majorHAnsi" w:hAnsiTheme="majorHAnsi" w:cstheme="majorHAnsi"/>
          <w:color w:val="000000"/>
          <w:sz w:val="23"/>
          <w:szCs w:val="23"/>
        </w:rPr>
        <w:t xml:space="preserve">udit with interview in Oak Park, IL; </w:t>
      </w:r>
      <w:r>
        <w:rPr>
          <w:rFonts w:asciiTheme="majorHAnsi" w:hAnsiTheme="majorHAnsi" w:cstheme="majorHAnsi"/>
          <w:color w:val="000000"/>
          <w:sz w:val="23"/>
          <w:szCs w:val="23"/>
        </w:rPr>
        <w:t>(</w:t>
      </w:r>
      <w:r w:rsidR="00BB3CE6" w:rsidRPr="009850F7">
        <w:rPr>
          <w:rFonts w:asciiTheme="majorHAnsi" w:hAnsiTheme="majorHAnsi" w:cstheme="majorHAnsi"/>
          <w:color w:val="000000"/>
          <w:sz w:val="23"/>
          <w:szCs w:val="23"/>
        </w:rPr>
        <w:t>8:00 mins</w:t>
      </w:r>
      <w:r>
        <w:rPr>
          <w:rFonts w:asciiTheme="majorHAnsi" w:hAnsiTheme="majorHAnsi" w:cstheme="majorHAnsi"/>
          <w:color w:val="000000"/>
          <w:sz w:val="23"/>
          <w:szCs w:val="23"/>
        </w:rPr>
        <w:t>.)</w:t>
      </w:r>
    </w:p>
    <w:p w14:paraId="5D723C46" w14:textId="77777777" w:rsidR="003C63ED" w:rsidRDefault="00000000" w:rsidP="003C63ED">
      <w:pPr>
        <w:pStyle w:val="BodyText"/>
        <w:spacing w:after="0"/>
        <w:rPr>
          <w:rFonts w:asciiTheme="majorHAnsi" w:hAnsiTheme="majorHAnsi" w:cstheme="majorHAnsi"/>
          <w:sz w:val="22"/>
          <w:szCs w:val="22"/>
        </w:rPr>
      </w:pPr>
      <w:hyperlink r:id="rId11" w:history="1">
        <w:r w:rsidR="003C63ED" w:rsidRPr="00A25302">
          <w:rPr>
            <w:rStyle w:val="Hyperlink"/>
            <w:rFonts w:asciiTheme="majorHAnsi" w:eastAsia="Times" w:hAnsiTheme="majorHAnsi" w:cstheme="majorHAnsi"/>
            <w:sz w:val="22"/>
            <w:szCs w:val="22"/>
            <w:lang w:eastAsia="hi-IN" w:bidi="hi-IN"/>
          </w:rPr>
          <w:t>https://www.youtube.com/watch?v=KX3O-vDQIrs</w:t>
        </w:r>
      </w:hyperlink>
    </w:p>
    <w:p w14:paraId="2BDB3293" w14:textId="77777777" w:rsidR="003C63ED" w:rsidRDefault="003C63ED" w:rsidP="003C63ED">
      <w:pPr>
        <w:pStyle w:val="BodyText"/>
        <w:spacing w:after="0"/>
        <w:rPr>
          <w:rFonts w:asciiTheme="majorHAnsi" w:hAnsiTheme="majorHAnsi" w:cstheme="majorHAnsi"/>
          <w:sz w:val="22"/>
          <w:szCs w:val="22"/>
        </w:rPr>
      </w:pPr>
    </w:p>
    <w:p w14:paraId="19492149" w14:textId="159A4EEF" w:rsidR="003C63ED" w:rsidRPr="00F46BA0" w:rsidRDefault="003C63ED" w:rsidP="003C63ED">
      <w:pPr>
        <w:autoSpaceDE w:val="0"/>
        <w:autoSpaceDN w:val="0"/>
        <w:adjustRightInd w:val="0"/>
        <w:rPr>
          <w:rFonts w:ascii="Arial" w:hAnsi="Arial" w:cs="Arial"/>
          <w:color w:val="1A1A1A"/>
          <w:sz w:val="22"/>
          <w:szCs w:val="22"/>
        </w:rPr>
      </w:pPr>
      <w:r w:rsidRPr="00F46BA0">
        <w:rPr>
          <w:rFonts w:ascii="Arial" w:hAnsi="Arial" w:cs="Arial"/>
          <w:color w:val="1A1A1A"/>
          <w:sz w:val="22"/>
          <w:szCs w:val="22"/>
        </w:rPr>
        <w:t xml:space="preserve">A concise summary of why building a world for free-range children and adults is </w:t>
      </w:r>
      <w:r>
        <w:rPr>
          <w:rFonts w:ascii="Arial" w:hAnsi="Arial" w:cs="Arial"/>
          <w:color w:val="1A1A1A"/>
          <w:sz w:val="22"/>
          <w:szCs w:val="22"/>
        </w:rPr>
        <w:t>Mark’s</w:t>
      </w:r>
      <w:r w:rsidRPr="00F46BA0">
        <w:rPr>
          <w:rFonts w:ascii="Arial" w:hAnsi="Arial" w:cs="Arial"/>
          <w:color w:val="1A1A1A"/>
          <w:sz w:val="22"/>
          <w:szCs w:val="22"/>
        </w:rPr>
        <w:t xml:space="preserve"> driving passion. (&lt; 2:00 mins.)</w:t>
      </w:r>
    </w:p>
    <w:p w14:paraId="258E9E73" w14:textId="77777777" w:rsidR="003C63ED" w:rsidRPr="00F46BA0" w:rsidRDefault="00000000" w:rsidP="003C63ED">
      <w:pPr>
        <w:autoSpaceDE w:val="0"/>
        <w:autoSpaceDN w:val="0"/>
        <w:adjustRightInd w:val="0"/>
        <w:rPr>
          <w:rFonts w:ascii="Arial" w:hAnsi="Arial" w:cs="Arial"/>
          <w:color w:val="1A1A1A"/>
          <w:sz w:val="22"/>
          <w:szCs w:val="22"/>
        </w:rPr>
      </w:pPr>
      <w:hyperlink r:id="rId12" w:history="1">
        <w:r w:rsidR="003C63ED" w:rsidRPr="00F46BA0">
          <w:rPr>
            <w:rFonts w:ascii="Arial" w:hAnsi="Arial" w:cs="Arial"/>
            <w:color w:val="420178"/>
            <w:sz w:val="22"/>
            <w:szCs w:val="22"/>
            <w:u w:val="single" w:color="420178"/>
          </w:rPr>
          <w:t>https://cantaloupe.wistia.com/medias/ofyte8zhl7</w:t>
        </w:r>
      </w:hyperlink>
    </w:p>
    <w:p w14:paraId="5F99B14F" w14:textId="77777777" w:rsidR="00BB3CE6" w:rsidRPr="009850F7" w:rsidRDefault="00BB3CE6" w:rsidP="00BB3CE6">
      <w:pPr>
        <w:pStyle w:val="BodyText"/>
        <w:spacing w:after="0"/>
        <w:rPr>
          <w:rFonts w:asciiTheme="majorHAnsi" w:hAnsiTheme="majorHAnsi" w:cstheme="majorHAnsi"/>
          <w:color w:val="000000"/>
          <w:sz w:val="23"/>
          <w:szCs w:val="23"/>
        </w:rPr>
      </w:pPr>
    </w:p>
    <w:p w14:paraId="7B83AC5B" w14:textId="77777777" w:rsidR="008D50C9" w:rsidRPr="009850F7" w:rsidRDefault="008D50C9" w:rsidP="008D50C9">
      <w:pPr>
        <w:tabs>
          <w:tab w:val="left" w:pos="270"/>
        </w:tabs>
        <w:rPr>
          <w:rFonts w:asciiTheme="majorHAnsi" w:hAnsiTheme="majorHAnsi" w:cstheme="majorHAnsi"/>
        </w:rPr>
      </w:pPr>
      <w:r w:rsidRPr="009850F7">
        <w:rPr>
          <w:rFonts w:asciiTheme="majorHAnsi" w:hAnsiTheme="majorHAnsi" w:cstheme="majorHAnsi"/>
          <w:b/>
          <w:bCs/>
        </w:rPr>
        <w:t>Select resources.</w:t>
      </w:r>
      <w:r w:rsidRPr="009850F7">
        <w:rPr>
          <w:rFonts w:asciiTheme="majorHAnsi" w:hAnsiTheme="majorHAnsi" w:cstheme="majorHAnsi"/>
          <w:bCs/>
        </w:rPr>
        <w:t xml:space="preserve">  </w:t>
      </w:r>
    </w:p>
    <w:p w14:paraId="22982300" w14:textId="7F7ABB67" w:rsidR="002451EE" w:rsidRPr="002451EE" w:rsidRDefault="002451EE" w:rsidP="00DF10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0"/>
        <w:ind w:left="360" w:hanging="360"/>
        <w:rPr>
          <w:rFonts w:asciiTheme="majorHAnsi" w:eastAsia="Arial Unicode MS" w:hAnsiTheme="majorHAnsi" w:cstheme="majorHAnsi"/>
          <w:sz w:val="22"/>
          <w:szCs w:val="22"/>
        </w:rPr>
      </w:pPr>
      <w:r>
        <w:rPr>
          <w:rFonts w:asciiTheme="majorHAnsi" w:eastAsia="Arial Unicode MS" w:hAnsiTheme="majorHAnsi" w:cstheme="majorHAnsi"/>
          <w:i/>
          <w:iCs/>
          <w:sz w:val="22"/>
          <w:szCs w:val="22"/>
        </w:rPr>
        <w:t>AARP Walk Audit Tool Kit</w:t>
      </w:r>
      <w:r w:rsidRPr="002451EE">
        <w:rPr>
          <w:rFonts w:asciiTheme="majorHAnsi" w:eastAsia="Arial Unicode MS" w:hAnsiTheme="majorHAnsi" w:cstheme="majorHAnsi"/>
          <w:sz w:val="22"/>
          <w:szCs w:val="22"/>
        </w:rPr>
        <w:t xml:space="preserve">: </w:t>
      </w:r>
      <w:hyperlink r:id="rId13" w:history="1">
        <w:r w:rsidR="00DF1051" w:rsidRPr="007B56BC">
          <w:rPr>
            <w:rStyle w:val="Hyperlink"/>
            <w:rFonts w:asciiTheme="majorHAnsi" w:eastAsia="Arial Unicode MS" w:hAnsiTheme="majorHAnsi" w:cstheme="majorHAnsi"/>
            <w:sz w:val="22"/>
            <w:szCs w:val="22"/>
          </w:rPr>
          <w:t>https://www.aarp.org/livable-communities/getting-around/aarp-walk-audit-tool-kit.html</w:t>
        </w:r>
      </w:hyperlink>
    </w:p>
    <w:p w14:paraId="05782868" w14:textId="3539C746" w:rsidR="008D50C9" w:rsidRPr="00DF1051" w:rsidRDefault="002451EE" w:rsidP="00DF10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0"/>
        <w:ind w:left="360" w:hanging="360"/>
        <w:rPr>
          <w:rFonts w:asciiTheme="majorHAnsi" w:eastAsia="Arial Unicode MS" w:hAnsiTheme="majorHAnsi" w:cstheme="majorHAnsi"/>
          <w:color w:val="153D5A"/>
          <w:sz w:val="22"/>
          <w:szCs w:val="22"/>
        </w:rPr>
      </w:pPr>
      <w:r>
        <w:rPr>
          <w:rFonts w:asciiTheme="majorHAnsi" w:eastAsia="Arial Unicode MS" w:hAnsiTheme="majorHAnsi" w:cstheme="majorHAnsi"/>
          <w:i/>
          <w:iCs/>
          <w:sz w:val="22"/>
          <w:szCs w:val="22"/>
        </w:rPr>
        <w:t xml:space="preserve">AARP </w:t>
      </w:r>
      <w:r w:rsidR="008D50C9" w:rsidRPr="007A1876">
        <w:rPr>
          <w:rFonts w:asciiTheme="majorHAnsi" w:eastAsia="Arial Unicode MS" w:hAnsiTheme="majorHAnsi" w:cstheme="majorHAnsi"/>
          <w:i/>
          <w:iCs/>
          <w:sz w:val="22"/>
          <w:szCs w:val="22"/>
        </w:rPr>
        <w:t xml:space="preserve">Pop-Up Placemaking Tool Kit, </w:t>
      </w:r>
      <w:r w:rsidR="008D50C9">
        <w:rPr>
          <w:rFonts w:asciiTheme="majorHAnsi" w:eastAsia="Arial Unicode MS" w:hAnsiTheme="majorHAnsi" w:cstheme="majorHAnsi"/>
          <w:sz w:val="22"/>
          <w:szCs w:val="22"/>
        </w:rPr>
        <w:t xml:space="preserve">a </w:t>
      </w:r>
      <w:r w:rsidR="008D50C9" w:rsidRPr="007A1876">
        <w:rPr>
          <w:rFonts w:asciiTheme="majorHAnsi" w:eastAsia="Arial Unicode MS" w:hAnsiTheme="majorHAnsi" w:cstheme="majorHAnsi"/>
          <w:sz w:val="22"/>
          <w:szCs w:val="22"/>
        </w:rPr>
        <w:t>practical how-to guide for low-cost traffic calmin</w:t>
      </w:r>
      <w:r w:rsidR="008D50C9">
        <w:rPr>
          <w:rFonts w:asciiTheme="majorHAnsi" w:eastAsia="Arial Unicode MS" w:hAnsiTheme="majorHAnsi" w:cstheme="majorHAnsi"/>
          <w:sz w:val="22"/>
          <w:szCs w:val="22"/>
        </w:rPr>
        <w:t>g</w:t>
      </w:r>
      <w:r w:rsidR="008D50C9" w:rsidRPr="007A1876">
        <w:rPr>
          <w:rFonts w:asciiTheme="majorHAnsi" w:eastAsia="Arial Unicode MS" w:hAnsiTheme="majorHAnsi" w:cstheme="majorHAnsi"/>
          <w:sz w:val="22"/>
          <w:szCs w:val="22"/>
        </w:rPr>
        <w:t>.</w:t>
      </w:r>
      <w:r w:rsidR="008D50C9">
        <w:rPr>
          <w:rFonts w:asciiTheme="majorHAnsi" w:eastAsia="Arial Unicode MS" w:hAnsiTheme="majorHAnsi" w:cstheme="majorHAnsi"/>
          <w:color w:val="153D5A"/>
          <w:sz w:val="22"/>
          <w:szCs w:val="22"/>
        </w:rPr>
        <w:t xml:space="preserve">        </w:t>
      </w:r>
      <w:r w:rsidR="008D50C9" w:rsidRPr="008D50C9">
        <w:rPr>
          <w:rFonts w:asciiTheme="majorHAnsi" w:eastAsia="Arial Unicode MS" w:hAnsiTheme="majorHAnsi" w:cstheme="majorHAnsi"/>
          <w:color w:val="153D5A"/>
          <w:sz w:val="22"/>
          <w:szCs w:val="22"/>
          <w:u w:val="single"/>
        </w:rPr>
        <w:t>www.aarp.org/livable-communities/tool-kits-resources/info-2019/pop-up-tool-kit.html</w:t>
      </w:r>
    </w:p>
    <w:p w14:paraId="6DB2CF4E" w14:textId="77777777" w:rsidR="008D50C9" w:rsidRPr="007A1876" w:rsidRDefault="008D50C9" w:rsidP="00DF105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before="100"/>
        <w:ind w:left="360" w:hanging="360"/>
        <w:rPr>
          <w:rFonts w:asciiTheme="majorHAnsi" w:eastAsia="Arial Unicode MS" w:hAnsiTheme="majorHAnsi" w:cstheme="majorHAnsi"/>
          <w:color w:val="153D5A"/>
          <w:sz w:val="22"/>
          <w:szCs w:val="22"/>
        </w:rPr>
      </w:pPr>
      <w:r w:rsidRPr="007A1876">
        <w:rPr>
          <w:rFonts w:asciiTheme="majorHAnsi" w:eastAsia="Arial Unicode MS" w:hAnsiTheme="majorHAnsi" w:cstheme="majorHAnsi"/>
          <w:i/>
          <w:iCs/>
          <w:sz w:val="22"/>
          <w:szCs w:val="22"/>
        </w:rPr>
        <w:t>Slow Your Street: A How-to Guide for Pop-Up Traffic Calming</w:t>
      </w:r>
      <w:r w:rsidRPr="007A1876">
        <w:rPr>
          <w:rFonts w:asciiTheme="majorHAnsi" w:eastAsia="Arial Unicode MS" w:hAnsiTheme="majorHAnsi" w:cstheme="majorHAnsi"/>
          <w:sz w:val="22"/>
          <w:szCs w:val="22"/>
        </w:rPr>
        <w:t xml:space="preserve">. </w:t>
      </w:r>
      <w:r w:rsidRPr="008D50C9">
        <w:rPr>
          <w:rFonts w:asciiTheme="majorHAnsi" w:eastAsia="Arial Unicode MS" w:hAnsiTheme="majorHAnsi" w:cstheme="majorHAnsi"/>
          <w:color w:val="153D5A"/>
          <w:sz w:val="22"/>
          <w:szCs w:val="22"/>
          <w:u w:val="single"/>
        </w:rPr>
        <w:t>trailnet.org/tag/plan4health/</w:t>
      </w:r>
      <w:r>
        <w:rPr>
          <w:rFonts w:asciiTheme="majorHAnsi" w:eastAsia="Arial Unicode MS" w:hAnsiTheme="majorHAnsi" w:cstheme="majorHAnsi"/>
          <w:color w:val="153D5A"/>
          <w:sz w:val="22"/>
          <w:szCs w:val="22"/>
        </w:rPr>
        <w:t xml:space="preserve"> </w:t>
      </w:r>
      <w:r>
        <w:rPr>
          <w:rFonts w:asciiTheme="majorHAnsi" w:eastAsia="Arial Unicode MS" w:hAnsiTheme="majorHAnsi" w:cstheme="majorHAnsi"/>
          <w:sz w:val="22"/>
          <w:szCs w:val="22"/>
        </w:rPr>
        <w:t>D</w:t>
      </w:r>
      <w:r w:rsidRPr="007A1876">
        <w:rPr>
          <w:rFonts w:asciiTheme="majorHAnsi" w:eastAsia="Arial Unicode MS" w:hAnsiTheme="majorHAnsi" w:cstheme="majorHAnsi"/>
          <w:sz w:val="22"/>
          <w:szCs w:val="22"/>
        </w:rPr>
        <w:t xml:space="preserve">esign, implementation, promotion, </w:t>
      </w:r>
      <w:r>
        <w:rPr>
          <w:rFonts w:asciiTheme="majorHAnsi" w:eastAsia="Arial Unicode MS" w:hAnsiTheme="majorHAnsi" w:cstheme="majorHAnsi"/>
          <w:sz w:val="22"/>
          <w:szCs w:val="22"/>
        </w:rPr>
        <w:t>&amp;</w:t>
      </w:r>
      <w:r w:rsidRPr="007A1876">
        <w:rPr>
          <w:rFonts w:asciiTheme="majorHAnsi" w:eastAsia="Arial Unicode MS" w:hAnsiTheme="majorHAnsi" w:cstheme="majorHAnsi"/>
          <w:sz w:val="22"/>
          <w:szCs w:val="22"/>
        </w:rPr>
        <w:t xml:space="preserve"> evaluation tips on demo projects. </w:t>
      </w:r>
    </w:p>
    <w:p w14:paraId="7E0A9502" w14:textId="23BC7921" w:rsidR="00DF1051" w:rsidRPr="00DF1051" w:rsidRDefault="008D50C9" w:rsidP="00DF1051">
      <w:pPr>
        <w:pBdr>
          <w:top w:val="none" w:sz="0" w:space="0" w:color="auto"/>
          <w:left w:val="none" w:sz="0" w:space="0" w:color="auto"/>
          <w:bottom w:val="none" w:sz="0" w:space="0" w:color="auto"/>
          <w:right w:val="none" w:sz="0" w:space="0" w:color="auto"/>
          <w:between w:val="none" w:sz="0" w:space="0" w:color="auto"/>
          <w:bar w:val="none" w:sz="0" w:color="auto"/>
        </w:pBdr>
        <w:tabs>
          <w:tab w:val="right" w:pos="8550"/>
        </w:tabs>
        <w:autoSpaceDE w:val="0"/>
        <w:autoSpaceDN w:val="0"/>
        <w:adjustRightInd w:val="0"/>
        <w:spacing w:before="100"/>
        <w:ind w:left="360" w:hanging="360"/>
        <w:rPr>
          <w:rFonts w:asciiTheme="majorHAnsi" w:eastAsia="Arial Unicode MS" w:hAnsiTheme="majorHAnsi" w:cstheme="majorHAnsi"/>
          <w:i/>
          <w:iCs/>
          <w:color w:val="1A1A1A"/>
          <w:sz w:val="22"/>
          <w:szCs w:val="22"/>
        </w:rPr>
      </w:pPr>
      <w:r w:rsidRPr="007A1876">
        <w:rPr>
          <w:rFonts w:asciiTheme="majorHAnsi" w:eastAsia="Arial Unicode MS" w:hAnsiTheme="majorHAnsi" w:cstheme="majorHAnsi"/>
          <w:i/>
          <w:iCs/>
          <w:color w:val="1A1A1A"/>
          <w:sz w:val="22"/>
          <w:szCs w:val="22"/>
        </w:rPr>
        <w:t xml:space="preserve">The Tactical Urbanist’s Guide to Materials &amp; Design, </w:t>
      </w:r>
      <w:r w:rsidRPr="007A1876">
        <w:rPr>
          <w:rFonts w:asciiTheme="majorHAnsi" w:eastAsia="Arial Unicode MS" w:hAnsiTheme="majorHAnsi" w:cstheme="majorHAnsi"/>
          <w:color w:val="1A1A1A"/>
          <w:sz w:val="22"/>
          <w:szCs w:val="22"/>
        </w:rPr>
        <w:t>by the Streets Plan Collaborative. Downloadable for free.</w:t>
      </w:r>
      <w:r w:rsidRPr="007A1876">
        <w:rPr>
          <w:rFonts w:asciiTheme="majorHAnsi" w:eastAsia="Arial Unicode MS" w:hAnsiTheme="majorHAnsi" w:cstheme="majorHAnsi"/>
          <w:color w:val="153D5A"/>
          <w:sz w:val="22"/>
          <w:szCs w:val="22"/>
        </w:rPr>
        <w:t xml:space="preserve"> </w:t>
      </w:r>
      <w:hyperlink r:id="rId14" w:history="1">
        <w:r w:rsidRPr="007A1876">
          <w:rPr>
            <w:rFonts w:asciiTheme="majorHAnsi" w:eastAsia="Arial Unicode MS" w:hAnsiTheme="majorHAnsi" w:cstheme="majorHAnsi"/>
            <w:color w:val="153D5A"/>
            <w:sz w:val="22"/>
            <w:szCs w:val="22"/>
            <w:u w:val="single" w:color="153D5A"/>
          </w:rPr>
          <w:t>tacticalurbanismguide.com</w:t>
        </w:r>
      </w:hyperlink>
    </w:p>
    <w:p w14:paraId="77F43D1D" w14:textId="36B9F299" w:rsidR="00DF1051" w:rsidRPr="00DF1051" w:rsidRDefault="00DF1051" w:rsidP="00DF1051">
      <w:pPr>
        <w:tabs>
          <w:tab w:val="left" w:pos="270"/>
          <w:tab w:val="left" w:pos="540"/>
          <w:tab w:val="left" w:pos="810"/>
        </w:tabs>
        <w:spacing w:before="100"/>
        <w:ind w:left="360" w:right="-360" w:hanging="360"/>
        <w:rPr>
          <w:rFonts w:asciiTheme="majorHAnsi" w:hAnsiTheme="majorHAnsi" w:cstheme="majorHAnsi"/>
          <w:sz w:val="22"/>
          <w:szCs w:val="22"/>
        </w:rPr>
      </w:pPr>
      <w:r w:rsidRPr="00DF1051">
        <w:rPr>
          <w:rFonts w:asciiTheme="majorHAnsi" w:hAnsiTheme="majorHAnsi" w:cstheme="majorHAnsi"/>
          <w:i/>
          <w:iCs/>
          <w:sz w:val="22"/>
          <w:szCs w:val="22"/>
        </w:rPr>
        <w:t>Quick Build Guide: How to Build Safer Streets Quickly and Affordably.</w:t>
      </w:r>
      <w:r w:rsidRPr="00DF1051">
        <w:rPr>
          <w:rFonts w:asciiTheme="majorHAnsi" w:hAnsiTheme="majorHAnsi" w:cstheme="majorHAnsi"/>
          <w:sz w:val="22"/>
          <w:szCs w:val="22"/>
        </w:rPr>
        <w:t xml:space="preserve"> Practical guide</w:t>
      </w:r>
      <w:r>
        <w:rPr>
          <w:rFonts w:asciiTheme="majorHAnsi" w:hAnsiTheme="majorHAnsi" w:cstheme="majorHAnsi"/>
          <w:sz w:val="22"/>
          <w:szCs w:val="22"/>
        </w:rPr>
        <w:t>;</w:t>
      </w:r>
      <w:r w:rsidRPr="00DF1051">
        <w:rPr>
          <w:rFonts w:asciiTheme="majorHAnsi" w:hAnsiTheme="majorHAnsi" w:cstheme="majorHAnsi"/>
          <w:sz w:val="22"/>
          <w:szCs w:val="22"/>
        </w:rPr>
        <w:t xml:space="preserve"> Alta Planning.</w:t>
      </w:r>
      <w:r>
        <w:rPr>
          <w:rFonts w:asciiTheme="majorHAnsi" w:hAnsiTheme="majorHAnsi" w:cstheme="majorHAnsi"/>
          <w:sz w:val="22"/>
          <w:szCs w:val="22"/>
        </w:rPr>
        <w:t xml:space="preserve"> </w:t>
      </w:r>
      <w:hyperlink r:id="rId15" w:history="1">
        <w:r w:rsidRPr="00DF1051">
          <w:rPr>
            <w:rStyle w:val="Hyperlink"/>
            <w:rFonts w:asciiTheme="majorHAnsi" w:hAnsiTheme="majorHAnsi" w:cstheme="majorHAnsi"/>
            <w:sz w:val="22"/>
            <w:szCs w:val="22"/>
          </w:rPr>
          <w:t>https://altago.com/wp-content/uploads/Quick-Build-Guide-White-Paper-2020-1.pdf</w:t>
        </w:r>
      </w:hyperlink>
    </w:p>
    <w:p w14:paraId="32CFD28A" w14:textId="77777777" w:rsidR="008D50C9" w:rsidRDefault="008D50C9" w:rsidP="00DF1051">
      <w:pPr>
        <w:spacing w:before="100"/>
        <w:ind w:left="360" w:hanging="360"/>
        <w:rPr>
          <w:rFonts w:asciiTheme="majorHAnsi" w:hAnsiTheme="majorHAnsi" w:cstheme="majorHAnsi"/>
          <w:sz w:val="22"/>
          <w:szCs w:val="22"/>
        </w:rPr>
      </w:pPr>
      <w:r w:rsidRPr="007A1876">
        <w:rPr>
          <w:rFonts w:asciiTheme="majorHAnsi" w:hAnsiTheme="majorHAnsi" w:cstheme="majorHAnsi"/>
          <w:i/>
          <w:iCs/>
          <w:sz w:val="22"/>
          <w:szCs w:val="22"/>
        </w:rPr>
        <w:t>Active Living Research program;</w:t>
      </w:r>
      <w:r w:rsidRPr="009850F7">
        <w:rPr>
          <w:rFonts w:asciiTheme="majorHAnsi" w:hAnsiTheme="majorHAnsi" w:cstheme="majorHAnsi"/>
          <w:sz w:val="22"/>
          <w:szCs w:val="22"/>
        </w:rPr>
        <w:t xml:space="preserve"> </w:t>
      </w:r>
      <w:r w:rsidRPr="007A1876">
        <w:rPr>
          <w:rFonts w:asciiTheme="majorHAnsi" w:hAnsiTheme="majorHAnsi" w:cstheme="majorHAnsi"/>
          <w:sz w:val="22"/>
          <w:szCs w:val="22"/>
          <w:u w:val="single"/>
        </w:rPr>
        <w:t>www.activelivingresearch.org</w:t>
      </w:r>
      <w:r w:rsidRPr="009850F7">
        <w:rPr>
          <w:rFonts w:asciiTheme="majorHAnsi" w:hAnsiTheme="majorHAnsi" w:cstheme="majorHAnsi"/>
          <w:sz w:val="22"/>
          <w:szCs w:val="22"/>
        </w:rPr>
        <w:t xml:space="preserve">. </w:t>
      </w:r>
      <w:r w:rsidRPr="007A1876">
        <w:rPr>
          <w:rFonts w:asciiTheme="majorHAnsi" w:hAnsiTheme="majorHAnsi" w:cstheme="majorHAnsi"/>
          <w:sz w:val="22"/>
          <w:szCs w:val="22"/>
        </w:rPr>
        <w:t>Extensive on-line research and practical implementation bibliography.</w:t>
      </w:r>
    </w:p>
    <w:p w14:paraId="69CCBCB1" w14:textId="77777777" w:rsidR="008D50C9" w:rsidRDefault="008D50C9" w:rsidP="00DF1051">
      <w:pPr>
        <w:spacing w:before="100"/>
        <w:ind w:left="360" w:hanging="360"/>
        <w:rPr>
          <w:rFonts w:asciiTheme="majorHAnsi" w:hAnsiTheme="majorHAnsi" w:cstheme="majorHAnsi"/>
          <w:i/>
          <w:iCs/>
          <w:sz w:val="22"/>
          <w:szCs w:val="22"/>
        </w:rPr>
      </w:pPr>
      <w:proofErr w:type="spellStart"/>
      <w:r w:rsidRPr="007A1876">
        <w:rPr>
          <w:rFonts w:asciiTheme="majorHAnsi" w:hAnsiTheme="majorHAnsi" w:cstheme="majorHAnsi"/>
          <w:i/>
          <w:iCs/>
          <w:sz w:val="22"/>
          <w:szCs w:val="22"/>
        </w:rPr>
        <w:t>AmericaWalks</w:t>
      </w:r>
      <w:proofErr w:type="spellEnd"/>
      <w:r w:rsidRPr="009850F7">
        <w:rPr>
          <w:rFonts w:asciiTheme="majorHAnsi" w:hAnsiTheme="majorHAnsi" w:cstheme="majorHAnsi"/>
          <w:sz w:val="22"/>
          <w:szCs w:val="22"/>
        </w:rPr>
        <w:t xml:space="preserve">; </w:t>
      </w:r>
      <w:hyperlink r:id="rId16" w:history="1">
        <w:r w:rsidRPr="009850F7">
          <w:rPr>
            <w:rStyle w:val="Hyperlink"/>
            <w:rFonts w:asciiTheme="majorHAnsi" w:hAnsiTheme="majorHAnsi" w:cstheme="majorHAnsi"/>
            <w:sz w:val="22"/>
            <w:szCs w:val="22"/>
          </w:rPr>
          <w:t>www.americawalks.org</w:t>
        </w:r>
      </w:hyperlink>
      <w:r w:rsidRPr="009850F7">
        <w:rPr>
          <w:rFonts w:asciiTheme="majorHAnsi" w:hAnsiTheme="majorHAnsi" w:cstheme="majorHAnsi"/>
          <w:sz w:val="22"/>
          <w:szCs w:val="22"/>
        </w:rPr>
        <w:t xml:space="preserve">. </w:t>
      </w:r>
      <w:r w:rsidRPr="007A1876">
        <w:rPr>
          <w:rFonts w:asciiTheme="majorHAnsi" w:hAnsiTheme="majorHAnsi" w:cstheme="majorHAnsi"/>
          <w:sz w:val="22"/>
          <w:szCs w:val="22"/>
        </w:rPr>
        <w:t>Leading pedestrian advocacy organization.</w:t>
      </w:r>
    </w:p>
    <w:p w14:paraId="4E53C56E" w14:textId="77777777" w:rsidR="008D50C9" w:rsidRDefault="008D50C9" w:rsidP="00DF1051">
      <w:pPr>
        <w:spacing w:before="100"/>
        <w:ind w:left="360" w:hanging="360"/>
        <w:rPr>
          <w:rFonts w:asciiTheme="majorHAnsi" w:hAnsiTheme="majorHAnsi" w:cstheme="majorHAnsi"/>
          <w:sz w:val="22"/>
          <w:szCs w:val="22"/>
        </w:rPr>
      </w:pPr>
      <w:r w:rsidRPr="007A1876">
        <w:rPr>
          <w:rFonts w:asciiTheme="majorHAnsi" w:hAnsiTheme="majorHAnsi" w:cstheme="majorHAnsi"/>
          <w:i/>
          <w:iCs/>
          <w:sz w:val="22"/>
          <w:szCs w:val="22"/>
        </w:rPr>
        <w:t>Complete Streets initiative</w:t>
      </w:r>
      <w:r w:rsidRPr="009850F7">
        <w:rPr>
          <w:rFonts w:asciiTheme="majorHAnsi" w:hAnsiTheme="majorHAnsi" w:cstheme="majorHAnsi"/>
          <w:sz w:val="22"/>
          <w:szCs w:val="22"/>
        </w:rPr>
        <w:t xml:space="preserve">; </w:t>
      </w:r>
      <w:r w:rsidRPr="007A1876">
        <w:rPr>
          <w:rFonts w:asciiTheme="majorHAnsi" w:hAnsiTheme="majorHAnsi" w:cstheme="majorHAnsi"/>
          <w:sz w:val="22"/>
          <w:szCs w:val="22"/>
          <w:u w:val="single"/>
        </w:rPr>
        <w:t>www.completestreets.org</w:t>
      </w:r>
      <w:r w:rsidRPr="009850F7">
        <w:rPr>
          <w:rFonts w:asciiTheme="majorHAnsi" w:hAnsiTheme="majorHAnsi" w:cstheme="majorHAnsi"/>
          <w:sz w:val="22"/>
          <w:szCs w:val="22"/>
        </w:rPr>
        <w:t xml:space="preserve">. </w:t>
      </w:r>
      <w:r w:rsidRPr="007A1876">
        <w:rPr>
          <w:rFonts w:asciiTheme="majorHAnsi" w:hAnsiTheme="majorHAnsi" w:cstheme="majorHAnsi"/>
          <w:sz w:val="22"/>
          <w:szCs w:val="22"/>
        </w:rPr>
        <w:t>National campaign to have all roads accommodate pedestrians, bicyclists, &amp; transit as well as cars.</w:t>
      </w:r>
    </w:p>
    <w:p w14:paraId="7EC9E3F3" w14:textId="4F62D4E9" w:rsidR="008D50C9" w:rsidRDefault="008D50C9" w:rsidP="00DF1051">
      <w:pPr>
        <w:spacing w:before="100"/>
        <w:ind w:left="360" w:hanging="360"/>
        <w:rPr>
          <w:rFonts w:asciiTheme="majorHAnsi" w:hAnsiTheme="majorHAnsi" w:cstheme="majorHAnsi"/>
          <w:i/>
          <w:iCs/>
          <w:sz w:val="22"/>
          <w:szCs w:val="22"/>
        </w:rPr>
      </w:pPr>
      <w:r w:rsidRPr="007A1876">
        <w:rPr>
          <w:rFonts w:asciiTheme="majorHAnsi" w:hAnsiTheme="majorHAnsi" w:cstheme="majorHAnsi"/>
          <w:i/>
          <w:iCs/>
          <w:sz w:val="22"/>
          <w:szCs w:val="22"/>
        </w:rPr>
        <w:t>Environmental Protection Agency smart growth initiative</w:t>
      </w:r>
      <w:r w:rsidRPr="009850F7">
        <w:rPr>
          <w:rFonts w:asciiTheme="majorHAnsi" w:hAnsiTheme="majorHAnsi" w:cstheme="majorHAnsi"/>
          <w:sz w:val="22"/>
          <w:szCs w:val="22"/>
        </w:rPr>
        <w:t xml:space="preserve">, Washington, DC; </w:t>
      </w:r>
      <w:r w:rsidRPr="007A1876">
        <w:rPr>
          <w:rFonts w:asciiTheme="majorHAnsi" w:hAnsiTheme="majorHAnsi" w:cstheme="majorHAnsi"/>
          <w:sz w:val="22"/>
          <w:szCs w:val="22"/>
          <w:u w:val="single"/>
        </w:rPr>
        <w:t>www.epa.gov/smartgrowth</w:t>
      </w:r>
      <w:r w:rsidRPr="009850F7">
        <w:rPr>
          <w:rFonts w:asciiTheme="majorHAnsi" w:hAnsiTheme="majorHAnsi" w:cstheme="majorHAnsi"/>
          <w:sz w:val="22"/>
          <w:szCs w:val="22"/>
        </w:rPr>
        <w:t xml:space="preserve">. </w:t>
      </w:r>
      <w:r w:rsidRPr="007A1876">
        <w:rPr>
          <w:rFonts w:asciiTheme="majorHAnsi" w:hAnsiTheme="majorHAnsi" w:cstheme="majorHAnsi"/>
          <w:sz w:val="22"/>
          <w:szCs w:val="22"/>
        </w:rPr>
        <w:t xml:space="preserve">Excellent </w:t>
      </w:r>
      <w:r w:rsidR="00DF1051">
        <w:rPr>
          <w:rFonts w:asciiTheme="majorHAnsi" w:hAnsiTheme="majorHAnsi" w:cstheme="majorHAnsi"/>
          <w:sz w:val="22"/>
          <w:szCs w:val="22"/>
        </w:rPr>
        <w:t>economic &amp; implementation s</w:t>
      </w:r>
      <w:r w:rsidRPr="007A1876">
        <w:rPr>
          <w:rFonts w:asciiTheme="majorHAnsi" w:hAnsiTheme="majorHAnsi" w:cstheme="majorHAnsi"/>
          <w:sz w:val="22"/>
          <w:szCs w:val="22"/>
        </w:rPr>
        <w:t>ummaries.</w:t>
      </w:r>
    </w:p>
    <w:p w14:paraId="223ADD10" w14:textId="77777777" w:rsidR="008D50C9" w:rsidRPr="0079268D" w:rsidRDefault="008D50C9" w:rsidP="00DF1051">
      <w:pPr>
        <w:spacing w:before="100"/>
        <w:ind w:left="360" w:hanging="360"/>
        <w:rPr>
          <w:rFonts w:asciiTheme="majorHAnsi" w:hAnsiTheme="majorHAnsi" w:cstheme="majorHAnsi"/>
          <w:sz w:val="22"/>
          <w:szCs w:val="22"/>
        </w:rPr>
      </w:pPr>
      <w:r w:rsidRPr="007A1876">
        <w:rPr>
          <w:rFonts w:asciiTheme="majorHAnsi" w:hAnsiTheme="majorHAnsi" w:cstheme="majorHAnsi"/>
          <w:i/>
          <w:iCs/>
          <w:sz w:val="22"/>
          <w:szCs w:val="22"/>
        </w:rPr>
        <w:t>League of American Bicyclists</w:t>
      </w:r>
      <w:r w:rsidRPr="009850F7">
        <w:rPr>
          <w:rFonts w:asciiTheme="majorHAnsi" w:hAnsiTheme="majorHAnsi" w:cstheme="majorHAnsi"/>
          <w:sz w:val="22"/>
          <w:szCs w:val="22"/>
        </w:rPr>
        <w:t xml:space="preserve">, Washington, DC; </w:t>
      </w:r>
      <w:hyperlink r:id="rId17" w:history="1">
        <w:r w:rsidRPr="000C7407">
          <w:rPr>
            <w:rStyle w:val="Hyperlink"/>
            <w:rFonts w:asciiTheme="majorHAnsi" w:hAnsiTheme="majorHAnsi" w:cstheme="majorHAnsi"/>
            <w:sz w:val="22"/>
            <w:szCs w:val="22"/>
          </w:rPr>
          <w:t>www.bikeleague.org</w:t>
        </w:r>
      </w:hyperlink>
      <w:r w:rsidRPr="009850F7">
        <w:rPr>
          <w:rFonts w:asciiTheme="majorHAnsi" w:hAnsiTheme="majorHAnsi" w:cstheme="majorHAnsi"/>
          <w:sz w:val="22"/>
          <w:szCs w:val="22"/>
        </w:rPr>
        <w:t>.</w:t>
      </w:r>
      <w:r>
        <w:rPr>
          <w:rFonts w:asciiTheme="majorHAnsi" w:hAnsiTheme="majorHAnsi" w:cstheme="majorHAnsi"/>
          <w:sz w:val="22"/>
          <w:szCs w:val="22"/>
        </w:rPr>
        <w:t xml:space="preserve"> </w:t>
      </w:r>
      <w:r w:rsidRPr="009850F7">
        <w:rPr>
          <w:rFonts w:asciiTheme="majorHAnsi" w:hAnsiTheme="majorHAnsi" w:cstheme="majorHAnsi"/>
          <w:i/>
          <w:iCs/>
          <w:sz w:val="22"/>
          <w:szCs w:val="22"/>
        </w:rPr>
        <w:t xml:space="preserve">National advocacy group advancing the </w:t>
      </w:r>
      <w:r w:rsidRPr="009850F7">
        <w:rPr>
          <w:rFonts w:asciiTheme="majorHAnsi" w:hAnsiTheme="majorHAnsi" w:cstheme="majorHAnsi"/>
          <w:sz w:val="22"/>
          <w:szCs w:val="22"/>
        </w:rPr>
        <w:t xml:space="preserve">Bike Friendly Communities </w:t>
      </w:r>
      <w:r w:rsidRPr="009850F7">
        <w:rPr>
          <w:rFonts w:asciiTheme="majorHAnsi" w:hAnsiTheme="majorHAnsi" w:cstheme="majorHAnsi"/>
          <w:i/>
          <w:iCs/>
          <w:sz w:val="22"/>
          <w:szCs w:val="22"/>
        </w:rPr>
        <w:t>program</w:t>
      </w:r>
      <w:r>
        <w:rPr>
          <w:rFonts w:asciiTheme="majorHAnsi" w:hAnsiTheme="majorHAnsi" w:cstheme="majorHAnsi"/>
          <w:i/>
          <w:iCs/>
          <w:sz w:val="22"/>
          <w:szCs w:val="22"/>
        </w:rPr>
        <w:t>.</w:t>
      </w:r>
    </w:p>
    <w:p w14:paraId="473F64FC" w14:textId="77777777" w:rsidR="008D50C9" w:rsidRDefault="008D50C9" w:rsidP="00DF1051">
      <w:pPr>
        <w:spacing w:before="100"/>
        <w:ind w:left="360" w:hanging="360"/>
        <w:rPr>
          <w:rFonts w:asciiTheme="majorHAnsi" w:hAnsiTheme="majorHAnsi" w:cstheme="majorHAnsi"/>
          <w:sz w:val="22"/>
          <w:szCs w:val="22"/>
        </w:rPr>
      </w:pPr>
      <w:r w:rsidRPr="007A1876">
        <w:rPr>
          <w:rFonts w:asciiTheme="majorHAnsi" w:hAnsiTheme="majorHAnsi" w:cstheme="majorHAnsi"/>
          <w:i/>
          <w:iCs/>
          <w:sz w:val="22"/>
          <w:szCs w:val="22"/>
        </w:rPr>
        <w:t>Smart Growth America</w:t>
      </w:r>
      <w:r w:rsidRPr="009850F7">
        <w:rPr>
          <w:rFonts w:asciiTheme="majorHAnsi" w:hAnsiTheme="majorHAnsi" w:cstheme="majorHAnsi"/>
          <w:sz w:val="22"/>
          <w:szCs w:val="22"/>
        </w:rPr>
        <w:t xml:space="preserve">, </w:t>
      </w:r>
      <w:r w:rsidRPr="007A1876">
        <w:rPr>
          <w:rFonts w:asciiTheme="majorHAnsi" w:hAnsiTheme="majorHAnsi" w:cstheme="majorHAnsi"/>
          <w:sz w:val="22"/>
          <w:szCs w:val="22"/>
          <w:u w:val="single"/>
        </w:rPr>
        <w:t>smartgrowthamerica.org</w:t>
      </w:r>
      <w:r w:rsidRPr="009850F7">
        <w:rPr>
          <w:rFonts w:asciiTheme="majorHAnsi" w:hAnsiTheme="majorHAnsi" w:cstheme="majorHAnsi"/>
          <w:sz w:val="22"/>
          <w:szCs w:val="22"/>
        </w:rPr>
        <w:t>. Advocacy &amp; education on land use and transportation best practices; “improving lives by improving communities.”</w:t>
      </w:r>
    </w:p>
    <w:p w14:paraId="6611FDE6" w14:textId="77777777" w:rsidR="008D50C9" w:rsidRDefault="008D50C9" w:rsidP="00DF1051">
      <w:pPr>
        <w:spacing w:before="100"/>
        <w:ind w:left="360" w:hanging="360"/>
        <w:rPr>
          <w:rFonts w:asciiTheme="majorHAnsi" w:hAnsiTheme="majorHAnsi" w:cstheme="majorHAnsi"/>
          <w:sz w:val="22"/>
          <w:szCs w:val="22"/>
        </w:rPr>
      </w:pPr>
      <w:r w:rsidRPr="007A1876">
        <w:rPr>
          <w:rFonts w:asciiTheme="majorHAnsi" w:hAnsiTheme="majorHAnsi" w:cstheme="majorHAnsi"/>
          <w:i/>
          <w:iCs/>
          <w:sz w:val="22"/>
          <w:szCs w:val="22"/>
        </w:rPr>
        <w:t>Pedestrian and Bicycle Information Center</w:t>
      </w:r>
      <w:r w:rsidRPr="009850F7">
        <w:rPr>
          <w:rFonts w:asciiTheme="majorHAnsi" w:hAnsiTheme="majorHAnsi" w:cstheme="majorHAnsi"/>
          <w:sz w:val="22"/>
          <w:szCs w:val="22"/>
        </w:rPr>
        <w:t xml:space="preserve">, Chapel Hill, NC.; </w:t>
      </w:r>
      <w:hyperlink r:id="rId18" w:history="1">
        <w:r w:rsidRPr="007A1876">
          <w:rPr>
            <w:rStyle w:val="Hyperlink"/>
            <w:rFonts w:asciiTheme="majorHAnsi" w:hAnsiTheme="majorHAnsi" w:cstheme="majorHAnsi"/>
            <w:sz w:val="22"/>
            <w:szCs w:val="22"/>
          </w:rPr>
          <w:t>www.pedbikeinfo.org</w:t>
        </w:r>
      </w:hyperlink>
      <w:r w:rsidRPr="009850F7">
        <w:rPr>
          <w:rFonts w:asciiTheme="majorHAnsi" w:hAnsiTheme="majorHAnsi" w:cstheme="majorHAnsi"/>
          <w:sz w:val="22"/>
          <w:szCs w:val="22"/>
        </w:rPr>
        <w:t>.</w:t>
      </w:r>
      <w:r>
        <w:rPr>
          <w:rFonts w:asciiTheme="majorHAnsi" w:hAnsiTheme="majorHAnsi" w:cstheme="majorHAnsi"/>
          <w:sz w:val="22"/>
          <w:szCs w:val="22"/>
        </w:rPr>
        <w:t xml:space="preserve"> A</w:t>
      </w:r>
      <w:r w:rsidRPr="009850F7">
        <w:rPr>
          <w:rFonts w:asciiTheme="majorHAnsi" w:hAnsiTheme="majorHAnsi" w:cstheme="majorHAnsi"/>
          <w:sz w:val="22"/>
          <w:szCs w:val="22"/>
        </w:rPr>
        <w:t xml:space="preserve"> comprehensive resource; walk- &amp; bike-ability checklists, design guides, </w:t>
      </w:r>
      <w:r>
        <w:rPr>
          <w:rFonts w:asciiTheme="majorHAnsi" w:hAnsiTheme="majorHAnsi" w:cstheme="majorHAnsi"/>
          <w:sz w:val="22"/>
          <w:szCs w:val="22"/>
        </w:rPr>
        <w:t>&amp;</w:t>
      </w:r>
      <w:r w:rsidRPr="009850F7">
        <w:rPr>
          <w:rFonts w:asciiTheme="majorHAnsi" w:hAnsiTheme="majorHAnsi" w:cstheme="majorHAnsi"/>
          <w:sz w:val="22"/>
          <w:szCs w:val="22"/>
        </w:rPr>
        <w:t xml:space="preserve"> image library.</w:t>
      </w:r>
    </w:p>
    <w:p w14:paraId="5B463F0A" w14:textId="77777777" w:rsidR="008D50C9" w:rsidRDefault="008D50C9" w:rsidP="00DF1051">
      <w:pPr>
        <w:spacing w:before="100"/>
        <w:ind w:left="360" w:hanging="360"/>
        <w:rPr>
          <w:rFonts w:asciiTheme="majorHAnsi" w:hAnsiTheme="majorHAnsi" w:cstheme="majorHAnsi"/>
          <w:i/>
          <w:iCs/>
          <w:sz w:val="22"/>
          <w:szCs w:val="22"/>
        </w:rPr>
      </w:pPr>
      <w:r w:rsidRPr="007A1876">
        <w:rPr>
          <w:rFonts w:asciiTheme="majorHAnsi" w:hAnsiTheme="majorHAnsi" w:cstheme="majorHAnsi"/>
          <w:i/>
          <w:iCs/>
          <w:sz w:val="22"/>
          <w:szCs w:val="22"/>
        </w:rPr>
        <w:t>Rails-to-Trails Conservancy</w:t>
      </w:r>
      <w:r w:rsidRPr="009850F7">
        <w:rPr>
          <w:rFonts w:asciiTheme="majorHAnsi" w:hAnsiTheme="majorHAnsi" w:cstheme="majorHAnsi"/>
          <w:sz w:val="22"/>
          <w:szCs w:val="22"/>
        </w:rPr>
        <w:t xml:space="preserve">, Washington, DC.; </w:t>
      </w:r>
      <w:r w:rsidRPr="007A1876">
        <w:rPr>
          <w:rFonts w:asciiTheme="majorHAnsi" w:hAnsiTheme="majorHAnsi" w:cstheme="majorHAnsi"/>
          <w:sz w:val="22"/>
          <w:szCs w:val="22"/>
          <w:u w:val="single"/>
        </w:rPr>
        <w:t>www.railtrails.org</w:t>
      </w:r>
      <w:r w:rsidRPr="009850F7">
        <w:rPr>
          <w:rFonts w:asciiTheme="majorHAnsi" w:hAnsiTheme="majorHAnsi" w:cstheme="majorHAnsi"/>
          <w:i/>
          <w:iCs/>
          <w:sz w:val="22"/>
          <w:szCs w:val="22"/>
        </w:rPr>
        <w:t xml:space="preserve">. </w:t>
      </w:r>
      <w:r>
        <w:rPr>
          <w:rFonts w:asciiTheme="majorHAnsi" w:hAnsiTheme="majorHAnsi" w:cstheme="majorHAnsi"/>
          <w:i/>
          <w:iCs/>
          <w:sz w:val="22"/>
          <w:szCs w:val="22"/>
        </w:rPr>
        <w:t>Definitive trail</w:t>
      </w:r>
      <w:r w:rsidRPr="009850F7">
        <w:rPr>
          <w:rFonts w:asciiTheme="majorHAnsi" w:hAnsiTheme="majorHAnsi" w:cstheme="majorHAnsi"/>
          <w:i/>
          <w:iCs/>
          <w:sz w:val="22"/>
          <w:szCs w:val="22"/>
        </w:rPr>
        <w:t>s</w:t>
      </w:r>
      <w:r>
        <w:rPr>
          <w:rFonts w:asciiTheme="majorHAnsi" w:hAnsiTheme="majorHAnsi" w:cstheme="majorHAnsi"/>
          <w:i/>
          <w:iCs/>
          <w:sz w:val="22"/>
          <w:szCs w:val="22"/>
        </w:rPr>
        <w:t xml:space="preserve"> resource</w:t>
      </w:r>
      <w:r w:rsidRPr="009850F7">
        <w:rPr>
          <w:rFonts w:asciiTheme="majorHAnsi" w:hAnsiTheme="majorHAnsi" w:cstheme="majorHAnsi"/>
          <w:i/>
          <w:iCs/>
          <w:sz w:val="22"/>
          <w:szCs w:val="22"/>
        </w:rPr>
        <w:t>.</w:t>
      </w:r>
    </w:p>
    <w:p w14:paraId="30ED3E59" w14:textId="77777777" w:rsidR="008D50C9" w:rsidRPr="0079268D" w:rsidRDefault="008D50C9" w:rsidP="00DF1051">
      <w:pPr>
        <w:spacing w:before="100"/>
        <w:ind w:left="360" w:hanging="360"/>
        <w:rPr>
          <w:rFonts w:asciiTheme="majorHAnsi" w:hAnsiTheme="majorHAnsi" w:cstheme="majorHAnsi"/>
          <w:sz w:val="22"/>
          <w:szCs w:val="22"/>
        </w:rPr>
      </w:pPr>
      <w:r w:rsidRPr="007A1876">
        <w:rPr>
          <w:rFonts w:asciiTheme="majorHAnsi" w:hAnsiTheme="majorHAnsi" w:cstheme="majorHAnsi"/>
          <w:i/>
          <w:iCs/>
          <w:sz w:val="22"/>
          <w:szCs w:val="22"/>
        </w:rPr>
        <w:t>Small Town and Rural Multimodal Networks</w:t>
      </w:r>
      <w:r>
        <w:rPr>
          <w:rFonts w:asciiTheme="majorHAnsi" w:hAnsiTheme="majorHAnsi" w:cstheme="majorHAnsi"/>
          <w:sz w:val="22"/>
          <w:szCs w:val="22"/>
        </w:rPr>
        <w:t xml:space="preserve">; </w:t>
      </w:r>
      <w:r w:rsidRPr="007A1876">
        <w:rPr>
          <w:rFonts w:asciiTheme="majorHAnsi" w:hAnsiTheme="majorHAnsi" w:cstheme="majorHAnsi"/>
          <w:sz w:val="22"/>
          <w:szCs w:val="22"/>
          <w:u w:val="single"/>
        </w:rPr>
        <w:t>ruraldesignguide.com</w:t>
      </w:r>
      <w:r>
        <w:rPr>
          <w:rFonts w:asciiTheme="majorHAnsi" w:hAnsiTheme="majorHAnsi" w:cstheme="majorHAnsi"/>
          <w:sz w:val="22"/>
          <w:szCs w:val="22"/>
        </w:rPr>
        <w:t xml:space="preserve">. </w:t>
      </w:r>
      <w:r w:rsidRPr="007A1876">
        <w:rPr>
          <w:rFonts w:asciiTheme="majorHAnsi" w:hAnsiTheme="majorHAnsi" w:cstheme="majorHAnsi"/>
          <w:sz w:val="22"/>
          <w:szCs w:val="22"/>
        </w:rPr>
        <w:t>A leading design guide focused on practical, low-cost improvements for walking &amp; bicycling.</w:t>
      </w:r>
    </w:p>
    <w:p w14:paraId="27A7CFC6" w14:textId="285EEED6" w:rsidR="00DF1051" w:rsidRPr="007A1876" w:rsidRDefault="008D50C9" w:rsidP="00DF1051">
      <w:pPr>
        <w:spacing w:before="100"/>
        <w:ind w:left="360" w:hanging="360"/>
        <w:rPr>
          <w:rFonts w:asciiTheme="majorHAnsi" w:hAnsiTheme="majorHAnsi" w:cstheme="majorHAnsi"/>
          <w:sz w:val="22"/>
          <w:szCs w:val="22"/>
        </w:rPr>
      </w:pPr>
      <w:r w:rsidRPr="007A1876">
        <w:rPr>
          <w:rFonts w:asciiTheme="majorHAnsi" w:hAnsiTheme="majorHAnsi" w:cstheme="majorHAnsi"/>
          <w:i/>
          <w:iCs/>
          <w:sz w:val="22"/>
          <w:szCs w:val="22"/>
        </w:rPr>
        <w:t>Safe Routes to School</w:t>
      </w:r>
      <w:r w:rsidRPr="009850F7">
        <w:rPr>
          <w:rFonts w:asciiTheme="majorHAnsi" w:hAnsiTheme="majorHAnsi" w:cstheme="majorHAnsi"/>
          <w:sz w:val="22"/>
          <w:szCs w:val="22"/>
        </w:rPr>
        <w:t xml:space="preserve"> programs; </w:t>
      </w:r>
      <w:r w:rsidRPr="007A1876">
        <w:rPr>
          <w:rFonts w:asciiTheme="majorHAnsi" w:hAnsiTheme="majorHAnsi" w:cstheme="majorHAnsi"/>
          <w:sz w:val="22"/>
          <w:szCs w:val="22"/>
          <w:u w:val="single"/>
        </w:rPr>
        <w:t>www.saferoutesinfo.org</w:t>
      </w:r>
      <w:r w:rsidRPr="009850F7">
        <w:rPr>
          <w:rFonts w:asciiTheme="majorHAnsi" w:hAnsiTheme="majorHAnsi" w:cstheme="majorHAnsi"/>
          <w:sz w:val="22"/>
          <w:szCs w:val="22"/>
        </w:rPr>
        <w:t xml:space="preserve">; </w:t>
      </w:r>
      <w:r w:rsidRPr="007A1876">
        <w:rPr>
          <w:rFonts w:asciiTheme="majorHAnsi" w:hAnsiTheme="majorHAnsi" w:cstheme="majorHAnsi"/>
          <w:sz w:val="22"/>
          <w:szCs w:val="22"/>
          <w:u w:val="single"/>
        </w:rPr>
        <w:t>saferoutespartnership.org</w:t>
      </w:r>
      <w:r w:rsidRPr="009850F7">
        <w:rPr>
          <w:rFonts w:asciiTheme="majorHAnsi" w:hAnsiTheme="majorHAnsi" w:cstheme="majorHAnsi"/>
          <w:sz w:val="22"/>
          <w:szCs w:val="22"/>
        </w:rPr>
        <w:t xml:space="preserve">. </w:t>
      </w:r>
      <w:r w:rsidRPr="007A1876">
        <w:rPr>
          <w:rFonts w:asciiTheme="majorHAnsi" w:hAnsiTheme="majorHAnsi" w:cstheme="majorHAnsi"/>
          <w:sz w:val="22"/>
          <w:szCs w:val="22"/>
        </w:rPr>
        <w:t>Information on organizing events &amp; launching programs; national registry &amp; data portal.</w:t>
      </w:r>
    </w:p>
    <w:p w14:paraId="6AA0F797" w14:textId="014A2481" w:rsidR="008C11E6" w:rsidRPr="00F95CDF" w:rsidRDefault="008D50C9" w:rsidP="00DF1051">
      <w:pPr>
        <w:tabs>
          <w:tab w:val="left" w:pos="270"/>
          <w:tab w:val="left" w:pos="540"/>
          <w:tab w:val="left" w:pos="810"/>
          <w:tab w:val="right" w:pos="8550"/>
        </w:tabs>
        <w:spacing w:before="100"/>
        <w:ind w:right="-360"/>
        <w:rPr>
          <w:rFonts w:asciiTheme="majorHAnsi" w:hAnsiTheme="majorHAnsi" w:cstheme="majorHAnsi"/>
          <w:i/>
        </w:rPr>
      </w:pPr>
      <w:r w:rsidRPr="007A1876">
        <w:rPr>
          <w:rFonts w:asciiTheme="majorHAnsi" w:hAnsiTheme="majorHAnsi" w:cstheme="majorHAnsi"/>
          <w:sz w:val="22"/>
          <w:szCs w:val="22"/>
          <w:u w:val="single"/>
        </w:rPr>
        <w:t>Walkscore.com</w:t>
      </w:r>
      <w:r w:rsidRPr="007A1876">
        <w:rPr>
          <w:rFonts w:asciiTheme="majorHAnsi" w:hAnsiTheme="majorHAnsi" w:cstheme="majorHAnsi"/>
          <w:sz w:val="22"/>
          <w:szCs w:val="22"/>
        </w:rPr>
        <w:t>.</w:t>
      </w:r>
      <w:r w:rsidRPr="009850F7">
        <w:rPr>
          <w:rFonts w:asciiTheme="majorHAnsi" w:hAnsiTheme="majorHAnsi" w:cstheme="majorHAnsi"/>
          <w:sz w:val="22"/>
          <w:szCs w:val="22"/>
        </w:rPr>
        <w:t xml:space="preserve"> </w:t>
      </w:r>
      <w:r w:rsidRPr="009850F7">
        <w:rPr>
          <w:rFonts w:asciiTheme="majorHAnsi" w:hAnsiTheme="majorHAnsi" w:cstheme="majorHAnsi"/>
          <w:i/>
          <w:sz w:val="22"/>
          <w:szCs w:val="22"/>
        </w:rPr>
        <w:t>Get a score from 0-100 on the walkability of any address in N. America!</w:t>
      </w:r>
      <w:r w:rsidR="002B446B" w:rsidRPr="009850F7">
        <w:rPr>
          <w:rFonts w:asciiTheme="majorHAnsi" w:hAnsiTheme="majorHAnsi" w:cstheme="majorHAnsi"/>
        </w:rPr>
        <w:br w:type="page"/>
      </w:r>
      <w:r w:rsidR="00630C8C" w:rsidRPr="00B84B63">
        <w:rPr>
          <w:rFonts w:asciiTheme="majorHAnsi" w:hAnsiTheme="majorHAnsi" w:cstheme="majorHAnsi"/>
        </w:rPr>
        <w:lastRenderedPageBreak/>
        <w:t>Sample handout</w:t>
      </w:r>
      <w:r w:rsidR="00657BD2" w:rsidRPr="00B84B63">
        <w:rPr>
          <w:rFonts w:asciiTheme="majorHAnsi" w:hAnsiTheme="majorHAnsi" w:cstheme="majorHAnsi"/>
        </w:rPr>
        <w:t xml:space="preserve"> for participants</w:t>
      </w:r>
      <w:r w:rsidR="006E1C31" w:rsidRPr="00B84B63">
        <w:rPr>
          <w:rFonts w:asciiTheme="majorHAnsi" w:hAnsiTheme="majorHAnsi" w:cstheme="majorHAnsi"/>
        </w:rPr>
        <w:t xml:space="preserve">: </w:t>
      </w:r>
      <w:r w:rsidR="00630C8C" w:rsidRPr="00B84B63">
        <w:rPr>
          <w:rFonts w:asciiTheme="majorHAnsi" w:hAnsiTheme="majorHAnsi" w:cstheme="majorHAnsi"/>
        </w:rPr>
        <w:t xml:space="preserve">Google Map of the area </w:t>
      </w:r>
      <w:r w:rsidR="006E1C31" w:rsidRPr="00B84B63">
        <w:rPr>
          <w:rFonts w:asciiTheme="majorHAnsi" w:hAnsiTheme="majorHAnsi" w:cstheme="majorHAnsi"/>
        </w:rPr>
        <w:t>and reminder notes.</w:t>
      </w:r>
    </w:p>
    <w:p w14:paraId="2FD3ADD9" w14:textId="60FAD6C5" w:rsidR="008C11E6" w:rsidRDefault="008C11E6" w:rsidP="008C11E6">
      <w:pPr>
        <w:pStyle w:val="Category"/>
        <w:tabs>
          <w:tab w:val="clear" w:pos="270"/>
          <w:tab w:val="clear" w:pos="810"/>
          <w:tab w:val="clear" w:pos="1080"/>
          <w:tab w:val="clear" w:pos="8550"/>
          <w:tab w:val="left" w:pos="1497"/>
        </w:tabs>
        <w:ind w:left="0" w:firstLine="0"/>
        <w:rPr>
          <w:rFonts w:ascii="Times New Roman" w:hAnsi="Times New Roman" w:cs="Times New Roman"/>
          <w:i w:val="0"/>
          <w:noProof/>
        </w:rPr>
      </w:pPr>
    </w:p>
    <w:p w14:paraId="6A022522" w14:textId="0082A800" w:rsidR="00DF1051" w:rsidRDefault="006557EF" w:rsidP="008C11E6">
      <w:pPr>
        <w:pStyle w:val="Category"/>
        <w:tabs>
          <w:tab w:val="clear" w:pos="270"/>
          <w:tab w:val="clear" w:pos="810"/>
          <w:tab w:val="clear" w:pos="1080"/>
          <w:tab w:val="clear" w:pos="8550"/>
          <w:tab w:val="left" w:pos="1497"/>
        </w:tabs>
        <w:ind w:left="0" w:firstLine="0"/>
        <w:rPr>
          <w:rFonts w:ascii="Times New Roman" w:hAnsi="Times New Roman" w:cs="Times New Roman"/>
          <w:i w:val="0"/>
          <w:noProof/>
        </w:rPr>
      </w:pPr>
      <w:r>
        <w:rPr>
          <w:rFonts w:ascii="Times New Roman" w:hAnsi="Times New Roman" w:cs="Times New Roman"/>
          <w:i w:val="0"/>
          <w:noProof/>
        </w:rPr>
        <w:drawing>
          <wp:inline distT="0" distB="0" distL="0" distR="0" wp14:anchorId="2F73BA94" wp14:editId="12836A92">
            <wp:extent cx="5733737" cy="3272345"/>
            <wp:effectExtent l="0" t="0" r="0" b="4445"/>
            <wp:docPr id="806430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430085" name="Picture 806430085"/>
                    <pic:cNvPicPr/>
                  </pic:nvPicPr>
                  <pic:blipFill>
                    <a:blip r:embed="rId19"/>
                    <a:stretch>
                      <a:fillRect/>
                    </a:stretch>
                  </pic:blipFill>
                  <pic:spPr>
                    <a:xfrm>
                      <a:off x="0" y="0"/>
                      <a:ext cx="5771236" cy="3293746"/>
                    </a:xfrm>
                    <a:prstGeom prst="rect">
                      <a:avLst/>
                    </a:prstGeom>
                  </pic:spPr>
                </pic:pic>
              </a:graphicData>
            </a:graphic>
          </wp:inline>
        </w:drawing>
      </w:r>
    </w:p>
    <w:p w14:paraId="0178D62D" w14:textId="77777777" w:rsidR="00657BD2" w:rsidRPr="00C84128" w:rsidRDefault="00657BD2" w:rsidP="00B7197C">
      <w:pPr>
        <w:pStyle w:val="Category"/>
        <w:ind w:left="0" w:firstLine="0"/>
        <w:rPr>
          <w:rFonts w:ascii="Times New Roman" w:hAnsi="Times New Roman" w:cs="Times New Roman"/>
          <w:i w:val="0"/>
          <w:sz w:val="20"/>
          <w:szCs w:val="20"/>
        </w:rPr>
      </w:pPr>
    </w:p>
    <w:p w14:paraId="005634B7" w14:textId="65C3F5EB" w:rsidR="00657BD2" w:rsidRPr="009850F7" w:rsidRDefault="00630C8C" w:rsidP="006557EF">
      <w:pPr>
        <w:pStyle w:val="Category"/>
        <w:ind w:right="-270"/>
        <w:rPr>
          <w:rFonts w:asciiTheme="majorHAnsi" w:hAnsiTheme="majorHAnsi" w:cstheme="majorHAnsi"/>
          <w:i w:val="0"/>
          <w:sz w:val="22"/>
          <w:szCs w:val="22"/>
        </w:rPr>
      </w:pPr>
      <w:r w:rsidRPr="009850F7">
        <w:rPr>
          <w:rFonts w:asciiTheme="majorHAnsi" w:hAnsiTheme="majorHAnsi" w:cstheme="majorHAnsi"/>
          <w:i w:val="0"/>
          <w:sz w:val="22"/>
          <w:szCs w:val="22"/>
        </w:rPr>
        <w:t>Think of the following while walking (multiple levels: land use, network, &amp;</w:t>
      </w:r>
      <w:r w:rsidR="0039551A" w:rsidRPr="009850F7">
        <w:rPr>
          <w:rFonts w:asciiTheme="majorHAnsi" w:hAnsiTheme="majorHAnsi" w:cstheme="majorHAnsi"/>
          <w:i w:val="0"/>
          <w:sz w:val="22"/>
          <w:szCs w:val="22"/>
        </w:rPr>
        <w:t xml:space="preserve"> </w:t>
      </w:r>
      <w:r w:rsidRPr="009850F7">
        <w:rPr>
          <w:rFonts w:asciiTheme="majorHAnsi" w:hAnsiTheme="majorHAnsi" w:cstheme="majorHAnsi"/>
          <w:i w:val="0"/>
          <w:sz w:val="22"/>
          <w:szCs w:val="22"/>
        </w:rPr>
        <w:t>site design)</w:t>
      </w:r>
      <w:r w:rsidR="00657BD2" w:rsidRPr="009850F7">
        <w:rPr>
          <w:rFonts w:asciiTheme="majorHAnsi" w:hAnsiTheme="majorHAnsi" w:cstheme="majorHAnsi"/>
          <w:i w:val="0"/>
          <w:sz w:val="22"/>
          <w:szCs w:val="22"/>
        </w:rPr>
        <w:t xml:space="preserve"> . . .</w:t>
      </w:r>
    </w:p>
    <w:p w14:paraId="5B312B37" w14:textId="77777777" w:rsidR="00657BD2" w:rsidRPr="009850F7" w:rsidRDefault="00657BD2" w:rsidP="00657BD2">
      <w:pPr>
        <w:pStyle w:val="BodyTextIndent"/>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270"/>
          <w:tab w:val="left" w:pos="540"/>
          <w:tab w:val="left" w:pos="810"/>
        </w:tabs>
        <w:ind w:right="-270"/>
        <w:rPr>
          <w:rFonts w:asciiTheme="majorHAnsi" w:hAnsiTheme="majorHAnsi" w:cstheme="majorHAnsi"/>
          <w:sz w:val="22"/>
          <w:szCs w:val="22"/>
        </w:rPr>
      </w:pPr>
      <w:r w:rsidRPr="009850F7">
        <w:rPr>
          <w:rFonts w:asciiTheme="majorHAnsi" w:hAnsiTheme="majorHAnsi" w:cstheme="majorHAnsi"/>
          <w:b/>
          <w:sz w:val="22"/>
          <w:szCs w:val="22"/>
        </w:rPr>
        <w:t xml:space="preserve">Mixed use: Compact development with different types of destinations within walking, cycling, and transit distance. </w:t>
      </w:r>
      <w:r w:rsidRPr="009850F7">
        <w:rPr>
          <w:rFonts w:asciiTheme="majorHAnsi" w:hAnsiTheme="majorHAnsi" w:cstheme="majorHAnsi"/>
          <w:sz w:val="22"/>
          <w:szCs w:val="22"/>
        </w:rPr>
        <w:t>Look for opportunities to live, work, shop, play, learn and pray.</w:t>
      </w:r>
    </w:p>
    <w:p w14:paraId="0853B0B7" w14:textId="32846CD6" w:rsidR="00657BD2" w:rsidRPr="009850F7" w:rsidRDefault="00657BD2" w:rsidP="00657BD2">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270"/>
          <w:tab w:val="left" w:pos="540"/>
          <w:tab w:val="left" w:pos="810"/>
        </w:tabs>
        <w:spacing w:after="120"/>
        <w:ind w:right="-270"/>
        <w:rPr>
          <w:rFonts w:asciiTheme="majorHAnsi" w:hAnsiTheme="majorHAnsi" w:cstheme="majorHAnsi"/>
          <w:sz w:val="22"/>
          <w:szCs w:val="22"/>
        </w:rPr>
      </w:pPr>
      <w:r w:rsidRPr="009850F7">
        <w:rPr>
          <w:rFonts w:asciiTheme="majorHAnsi" w:hAnsiTheme="majorHAnsi" w:cstheme="majorHAnsi"/>
          <w:b/>
          <w:sz w:val="22"/>
          <w:szCs w:val="22"/>
        </w:rPr>
        <w:t>Network: A comprehensive and connected network of pedestrian, bicycle, and transit facilities</w:t>
      </w:r>
      <w:r w:rsidR="00DF1051">
        <w:rPr>
          <w:rFonts w:asciiTheme="majorHAnsi" w:hAnsiTheme="majorHAnsi" w:cstheme="majorHAnsi"/>
          <w:b/>
          <w:sz w:val="22"/>
          <w:szCs w:val="22"/>
        </w:rPr>
        <w:t>;</w:t>
      </w:r>
      <w:r w:rsidRPr="009850F7">
        <w:rPr>
          <w:rFonts w:asciiTheme="majorHAnsi" w:hAnsiTheme="majorHAnsi" w:cstheme="majorHAnsi"/>
          <w:sz w:val="22"/>
          <w:szCs w:val="22"/>
        </w:rPr>
        <w:t xml:space="preserve"> sidewalks, trails, bicycle lanes, </w:t>
      </w:r>
      <w:r w:rsidR="00DF1051">
        <w:rPr>
          <w:rFonts w:asciiTheme="majorHAnsi" w:hAnsiTheme="majorHAnsi" w:cstheme="majorHAnsi"/>
          <w:sz w:val="22"/>
          <w:szCs w:val="22"/>
        </w:rPr>
        <w:t>multi-use</w:t>
      </w:r>
      <w:r w:rsidRPr="009850F7">
        <w:rPr>
          <w:rFonts w:asciiTheme="majorHAnsi" w:hAnsiTheme="majorHAnsi" w:cstheme="majorHAnsi"/>
          <w:sz w:val="22"/>
          <w:szCs w:val="22"/>
        </w:rPr>
        <w:t xml:space="preserve"> pathways, frequent affordable transit.</w:t>
      </w:r>
    </w:p>
    <w:p w14:paraId="0DAF2278" w14:textId="60E33F06" w:rsidR="00657BD2" w:rsidRPr="009850F7" w:rsidRDefault="00657BD2" w:rsidP="00657BD2">
      <w:pPr>
        <w:pStyle w:val="BodyTextIndent"/>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270"/>
          <w:tab w:val="left" w:pos="540"/>
          <w:tab w:val="left" w:pos="810"/>
        </w:tabs>
        <w:ind w:right="-270"/>
        <w:rPr>
          <w:rFonts w:asciiTheme="majorHAnsi" w:hAnsiTheme="majorHAnsi" w:cstheme="majorHAnsi"/>
          <w:sz w:val="22"/>
          <w:szCs w:val="22"/>
        </w:rPr>
      </w:pPr>
      <w:r w:rsidRPr="009850F7">
        <w:rPr>
          <w:rFonts w:asciiTheme="majorHAnsi" w:hAnsiTheme="majorHAnsi" w:cstheme="majorHAnsi"/>
          <w:b/>
          <w:sz w:val="22"/>
          <w:szCs w:val="22"/>
        </w:rPr>
        <w:t>Functional site designs: Destinations are designed to reward, not punish, those who arrive on foot, by bike and transit.</w:t>
      </w:r>
      <w:r w:rsidRPr="009850F7">
        <w:rPr>
          <w:rFonts w:asciiTheme="majorHAnsi" w:hAnsiTheme="majorHAnsi" w:cstheme="majorHAnsi"/>
          <w:sz w:val="22"/>
          <w:szCs w:val="22"/>
        </w:rPr>
        <w:t xml:space="preserve"> Buildings near the sid</w:t>
      </w:r>
      <w:r w:rsidR="00AD5239" w:rsidRPr="009850F7">
        <w:rPr>
          <w:rFonts w:asciiTheme="majorHAnsi" w:hAnsiTheme="majorHAnsi" w:cstheme="majorHAnsi"/>
          <w:sz w:val="22"/>
          <w:szCs w:val="22"/>
        </w:rPr>
        <w:t>ewalk, cars parked on street,</w:t>
      </w:r>
      <w:r w:rsidRPr="009850F7">
        <w:rPr>
          <w:rFonts w:asciiTheme="majorHAnsi" w:hAnsiTheme="majorHAnsi" w:cstheme="majorHAnsi"/>
          <w:sz w:val="22"/>
          <w:szCs w:val="22"/>
        </w:rPr>
        <w:t xml:space="preserve"> behind</w:t>
      </w:r>
      <w:r w:rsidR="00AD5239" w:rsidRPr="009850F7">
        <w:rPr>
          <w:rFonts w:asciiTheme="majorHAnsi" w:hAnsiTheme="majorHAnsi" w:cstheme="majorHAnsi"/>
          <w:sz w:val="22"/>
          <w:szCs w:val="22"/>
        </w:rPr>
        <w:t>,</w:t>
      </w:r>
      <w:r w:rsidRPr="009850F7">
        <w:rPr>
          <w:rFonts w:asciiTheme="majorHAnsi" w:hAnsiTheme="majorHAnsi" w:cstheme="majorHAnsi"/>
          <w:sz w:val="22"/>
          <w:szCs w:val="22"/>
        </w:rPr>
        <w:t xml:space="preserve"> or beside buildings, and inviting street elements: bike parking, benches, awnings, plantings and shade trees, water fountains, quality transit stops, public art.</w:t>
      </w:r>
    </w:p>
    <w:p w14:paraId="12C9FBBC" w14:textId="1150F5D1" w:rsidR="00657BD2" w:rsidRPr="009850F7" w:rsidRDefault="00657BD2" w:rsidP="00657BD2">
      <w:pPr>
        <w:pStyle w:val="BodyTextIndent"/>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tabs>
          <w:tab w:val="left" w:pos="270"/>
          <w:tab w:val="left" w:pos="540"/>
          <w:tab w:val="left" w:pos="810"/>
        </w:tabs>
        <w:ind w:right="-270"/>
        <w:rPr>
          <w:rFonts w:asciiTheme="majorHAnsi" w:hAnsiTheme="majorHAnsi" w:cstheme="majorHAnsi"/>
          <w:sz w:val="22"/>
          <w:szCs w:val="22"/>
        </w:rPr>
      </w:pPr>
      <w:r w:rsidRPr="009850F7">
        <w:rPr>
          <w:rFonts w:asciiTheme="majorHAnsi" w:hAnsiTheme="majorHAnsi" w:cstheme="majorHAnsi"/>
          <w:b/>
          <w:sz w:val="22"/>
          <w:szCs w:val="22"/>
        </w:rPr>
        <w:t xml:space="preserve">Safety and accessibility for all: All ages, incomes, physical </w:t>
      </w:r>
      <w:proofErr w:type="gramStart"/>
      <w:r w:rsidRPr="009850F7">
        <w:rPr>
          <w:rFonts w:asciiTheme="majorHAnsi" w:hAnsiTheme="majorHAnsi" w:cstheme="majorHAnsi"/>
          <w:b/>
          <w:sz w:val="22"/>
          <w:szCs w:val="22"/>
        </w:rPr>
        <w:t>abilities</w:t>
      </w:r>
      <w:proofErr w:type="gramEnd"/>
      <w:r w:rsidRPr="009850F7">
        <w:rPr>
          <w:rFonts w:asciiTheme="majorHAnsi" w:hAnsiTheme="majorHAnsi" w:cstheme="majorHAnsi"/>
          <w:b/>
          <w:sz w:val="22"/>
          <w:szCs w:val="22"/>
        </w:rPr>
        <w:t xml:space="preserve"> and disabilities.</w:t>
      </w:r>
      <w:r w:rsidRPr="009850F7">
        <w:rPr>
          <w:rFonts w:asciiTheme="majorHAnsi" w:hAnsiTheme="majorHAnsi" w:cstheme="majorHAnsi"/>
          <w:sz w:val="22"/>
          <w:szCs w:val="22"/>
        </w:rPr>
        <w:t xml:space="preserve"> Curb ramps at intersections, painted crosswalks, pedestrian crossing signals with countdown timers, center median islands</w:t>
      </w:r>
      <w:r w:rsidR="00DF1051">
        <w:rPr>
          <w:rFonts w:asciiTheme="majorHAnsi" w:hAnsiTheme="majorHAnsi" w:cstheme="majorHAnsi"/>
          <w:sz w:val="22"/>
          <w:szCs w:val="22"/>
        </w:rPr>
        <w:t xml:space="preserve">; </w:t>
      </w:r>
      <w:r w:rsidRPr="009850F7">
        <w:rPr>
          <w:rFonts w:asciiTheme="majorHAnsi" w:hAnsiTheme="majorHAnsi" w:cstheme="majorHAnsi"/>
          <w:sz w:val="22"/>
          <w:szCs w:val="22"/>
        </w:rPr>
        <w:t xml:space="preserve">traffic calming measures such as narrower lanes, </w:t>
      </w:r>
      <w:proofErr w:type="gramStart"/>
      <w:r w:rsidRPr="009850F7">
        <w:rPr>
          <w:rFonts w:asciiTheme="majorHAnsi" w:hAnsiTheme="majorHAnsi" w:cstheme="majorHAnsi"/>
          <w:sz w:val="22"/>
          <w:szCs w:val="22"/>
        </w:rPr>
        <w:t>mini-circles</w:t>
      </w:r>
      <w:proofErr w:type="gramEnd"/>
      <w:r w:rsidR="00DF1051">
        <w:rPr>
          <w:rFonts w:asciiTheme="majorHAnsi" w:hAnsiTheme="majorHAnsi" w:cstheme="majorHAnsi"/>
          <w:sz w:val="22"/>
          <w:szCs w:val="22"/>
        </w:rPr>
        <w:t>,</w:t>
      </w:r>
      <w:r w:rsidRPr="009850F7">
        <w:rPr>
          <w:rFonts w:asciiTheme="majorHAnsi" w:hAnsiTheme="majorHAnsi" w:cstheme="majorHAnsi"/>
          <w:sz w:val="22"/>
          <w:szCs w:val="22"/>
        </w:rPr>
        <w:t xml:space="preserve"> </w:t>
      </w:r>
      <w:r w:rsidR="00DF1051">
        <w:rPr>
          <w:rFonts w:asciiTheme="majorHAnsi" w:hAnsiTheme="majorHAnsi" w:cstheme="majorHAnsi"/>
          <w:sz w:val="22"/>
          <w:szCs w:val="22"/>
        </w:rPr>
        <w:t>&amp;</w:t>
      </w:r>
      <w:r w:rsidRPr="009850F7">
        <w:rPr>
          <w:rFonts w:asciiTheme="majorHAnsi" w:hAnsiTheme="majorHAnsi" w:cstheme="majorHAnsi"/>
          <w:sz w:val="22"/>
          <w:szCs w:val="22"/>
        </w:rPr>
        <w:t xml:space="preserve"> roundabouts.</w:t>
      </w:r>
    </w:p>
    <w:p w14:paraId="6016A3F8" w14:textId="05F20016" w:rsidR="008310C3" w:rsidRPr="00B84B63" w:rsidRDefault="00657BD2" w:rsidP="00B84B63">
      <w:pPr>
        <w:pStyle w:val="Category"/>
        <w:ind w:left="0" w:firstLine="0"/>
        <w:rPr>
          <w:rFonts w:asciiTheme="majorHAnsi" w:hAnsiTheme="majorHAnsi" w:cstheme="majorHAnsi"/>
          <w:i w:val="0"/>
          <w:sz w:val="22"/>
          <w:szCs w:val="22"/>
        </w:rPr>
      </w:pPr>
      <w:r w:rsidRPr="009850F7">
        <w:rPr>
          <w:rFonts w:asciiTheme="majorHAnsi" w:hAnsiTheme="majorHAnsi" w:cstheme="majorHAnsi"/>
          <w:i w:val="0"/>
          <w:sz w:val="22"/>
          <w:szCs w:val="22"/>
        </w:rPr>
        <w:t>Your notes</w:t>
      </w:r>
      <w:r w:rsidR="006557EF">
        <w:rPr>
          <w:rFonts w:asciiTheme="majorHAnsi" w:hAnsiTheme="majorHAnsi" w:cstheme="majorHAnsi"/>
          <w:i w:val="0"/>
          <w:sz w:val="22"/>
          <w:szCs w:val="22"/>
        </w:rPr>
        <w:t xml:space="preserve"> (and mark on map)</w:t>
      </w:r>
      <w:r w:rsidRPr="009850F7">
        <w:rPr>
          <w:rFonts w:asciiTheme="majorHAnsi" w:hAnsiTheme="majorHAnsi" w:cstheme="majorHAnsi"/>
          <w:i w:val="0"/>
          <w:sz w:val="22"/>
          <w:szCs w:val="22"/>
        </w:rPr>
        <w:t>:</w:t>
      </w:r>
    </w:p>
    <w:sectPr w:rsidR="008310C3" w:rsidRPr="00B84B63">
      <w:headerReference w:type="default" r:id="rId20"/>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707AEB" w14:textId="77777777" w:rsidR="00015FB8" w:rsidRDefault="00015FB8">
      <w:r>
        <w:separator/>
      </w:r>
    </w:p>
  </w:endnote>
  <w:endnote w:type="continuationSeparator" w:id="0">
    <w:p w14:paraId="1147C23B" w14:textId="77777777" w:rsidR="00015FB8" w:rsidRDefault="00015F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auto"/>
    <w:pitch w:val="variable"/>
    <w:sig w:usb0="E00002FF" w:usb1="5000785B" w:usb2="00000000" w:usb3="00000000" w:csb0="0000019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7227CA" w14:textId="77777777" w:rsidR="00015FB8" w:rsidRDefault="00015FB8">
      <w:r>
        <w:separator/>
      </w:r>
    </w:p>
  </w:footnote>
  <w:footnote w:type="continuationSeparator" w:id="0">
    <w:p w14:paraId="6B8B12EC" w14:textId="77777777" w:rsidR="00015FB8" w:rsidRDefault="00015F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D90BD" w14:textId="73446DC8" w:rsidR="00487E4A" w:rsidRPr="009408DE" w:rsidRDefault="00344A32">
    <w:pPr>
      <w:pStyle w:val="Header"/>
      <w:tabs>
        <w:tab w:val="clear" w:pos="8640"/>
        <w:tab w:val="right" w:pos="8620"/>
      </w:tabs>
      <w:rPr>
        <w:rFonts w:ascii="Arial" w:hAnsi="Arial" w:cs="Arial"/>
        <w:sz w:val="20"/>
        <w:szCs w:val="20"/>
      </w:rPr>
    </w:pPr>
    <w:r>
      <w:rPr>
        <w:rFonts w:asciiTheme="majorHAnsi" w:hAnsiTheme="majorHAnsi" w:cstheme="majorBidi"/>
        <w:b/>
        <w:bCs/>
        <w:noProof/>
        <w:sz w:val="23"/>
        <w:szCs w:val="23"/>
      </w:rPr>
      <w:drawing>
        <wp:anchor distT="0" distB="0" distL="114300" distR="114300" simplePos="0" relativeHeight="251659264" behindDoc="0" locked="0" layoutInCell="1" allowOverlap="1" wp14:anchorId="7C5401BD" wp14:editId="5EF72667">
          <wp:simplePos x="0" y="0"/>
          <wp:positionH relativeFrom="leftMargin">
            <wp:posOffset>1036419</wp:posOffset>
          </wp:positionH>
          <wp:positionV relativeFrom="paragraph">
            <wp:posOffset>-165925</wp:posOffset>
          </wp:positionV>
          <wp:extent cx="617517" cy="6329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7517" cy="632955"/>
                  </a:xfrm>
                  <a:prstGeom prst="rect">
                    <a:avLst/>
                  </a:prstGeom>
                  <a:noFill/>
                  <a:ln>
                    <a:noFill/>
                  </a:ln>
                </pic:spPr>
              </pic:pic>
            </a:graphicData>
          </a:graphic>
          <wp14:sizeRelH relativeFrom="page">
            <wp14:pctWidth>0</wp14:pctWidth>
          </wp14:sizeRelH>
          <wp14:sizeRelV relativeFrom="page">
            <wp14:pctHeight>0</wp14:pctHeight>
          </wp14:sizeRelV>
        </wp:anchor>
      </w:drawing>
    </w:r>
    <w:r w:rsidR="00487E4A" w:rsidRPr="009408DE">
      <w:rPr>
        <w:rFonts w:ascii="Arial" w:hAnsi="Arial" w:cs="Arial"/>
        <w:sz w:val="20"/>
        <w:szCs w:val="20"/>
      </w:rPr>
      <w:t>Mark Fenton</w:t>
    </w:r>
    <w:r w:rsidR="00487E4A" w:rsidRPr="009408DE">
      <w:rPr>
        <w:rFonts w:ascii="Arial" w:hAnsi="Arial" w:cs="Arial"/>
        <w:sz w:val="20"/>
        <w:szCs w:val="20"/>
      </w:rPr>
      <w:tab/>
    </w:r>
    <w:r w:rsidR="00487E4A" w:rsidRPr="009408DE">
      <w:rPr>
        <w:rFonts w:ascii="Arial" w:hAnsi="Arial" w:cs="Arial"/>
        <w:sz w:val="20"/>
        <w:szCs w:val="20"/>
      </w:rPr>
      <w:tab/>
      <w:t>www.markfenton.com</w:t>
    </w:r>
  </w:p>
  <w:p w14:paraId="2336608E" w14:textId="57806235" w:rsidR="00487E4A" w:rsidRPr="009408DE" w:rsidRDefault="009408DE">
    <w:pPr>
      <w:pStyle w:val="Header"/>
      <w:tabs>
        <w:tab w:val="clear" w:pos="8640"/>
        <w:tab w:val="right" w:pos="8620"/>
      </w:tabs>
      <w:rPr>
        <w:rFonts w:ascii="Arial" w:hAnsi="Arial" w:cs="Arial"/>
        <w:sz w:val="20"/>
        <w:szCs w:val="20"/>
      </w:rPr>
    </w:pPr>
    <w:r w:rsidRPr="009408DE">
      <w:rPr>
        <w:rFonts w:ascii="Arial" w:hAnsi="Arial" w:cs="Arial"/>
        <w:sz w:val="20"/>
        <w:szCs w:val="20"/>
      </w:rPr>
      <w:t>rmfenton777@gmail.com</w:t>
    </w:r>
    <w:r w:rsidRPr="009408DE">
      <w:rPr>
        <w:rFonts w:ascii="Arial" w:hAnsi="Arial" w:cs="Arial"/>
        <w:sz w:val="20"/>
        <w:szCs w:val="20"/>
      </w:rPr>
      <w:tab/>
    </w:r>
    <w:r w:rsidRPr="009408DE">
      <w:rPr>
        <w:rFonts w:ascii="Arial" w:hAnsi="Arial" w:cs="Arial"/>
        <w:sz w:val="20"/>
        <w:szCs w:val="20"/>
      </w:rPr>
      <w:tab/>
    </w:r>
    <w:r w:rsidR="008310C3" w:rsidRPr="009408DE">
      <w:rPr>
        <w:rFonts w:ascii="Arial" w:hAnsi="Arial" w:cs="Arial"/>
        <w:sz w:val="20"/>
        <w:szCs w:val="20"/>
      </w:rPr>
      <w:t xml:space="preserve">Updated </w:t>
    </w:r>
    <w:r w:rsidR="00DF1051">
      <w:rPr>
        <w:rFonts w:ascii="Arial" w:hAnsi="Arial" w:cs="Arial"/>
        <w:sz w:val="20"/>
        <w:szCs w:val="20"/>
      </w:rPr>
      <w:t>Aug</w:t>
    </w:r>
    <w:r w:rsidR="00487E4A" w:rsidRPr="009408DE">
      <w:rPr>
        <w:rFonts w:ascii="Arial" w:hAnsi="Arial" w:cs="Arial"/>
        <w:sz w:val="20"/>
        <w:szCs w:val="20"/>
      </w:rPr>
      <w:t>. 20</w:t>
    </w:r>
    <w:r w:rsidR="009850F7">
      <w:rPr>
        <w:rFonts w:ascii="Arial" w:hAnsi="Arial" w:cs="Arial"/>
        <w:sz w:val="20"/>
        <w:szCs w:val="20"/>
      </w:rPr>
      <w:t>2</w:t>
    </w:r>
    <w:r w:rsidR="00DF1051">
      <w:rPr>
        <w:rFonts w:ascii="Arial" w:hAnsi="Arial" w:cs="Arial"/>
        <w:sz w:val="20"/>
        <w:szCs w:val="20"/>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F0409"/>
    <w:lvl w:ilvl="0">
      <w:start w:val="1"/>
      <w:numFmt w:val="decimal"/>
      <w:lvlText w:val="%1."/>
      <w:lvlJc w:val="left"/>
      <w:pPr>
        <w:tabs>
          <w:tab w:val="num" w:pos="360"/>
        </w:tabs>
        <w:ind w:left="360" w:hanging="360"/>
      </w:pPr>
    </w:lvl>
  </w:abstractNum>
  <w:abstractNum w:abstractNumId="1" w15:restartNumberingAfterBreak="0">
    <w:nsid w:val="184E2C88"/>
    <w:multiLevelType w:val="multilevel"/>
    <w:tmpl w:val="5768A238"/>
    <w:styleLink w:val="List0"/>
    <w:lvl w:ilvl="0">
      <w:start w:val="1"/>
      <w:numFmt w:val="bullet"/>
      <w:lvlText w:val="-"/>
      <w:lvlJc w:val="left"/>
      <w:rPr>
        <w:rFonts w:ascii="Times" w:eastAsia="Times" w:hAnsi="Times" w:cs="Times"/>
        <w:b/>
        <w:bCs/>
        <w:color w:val="000000"/>
        <w:position w:val="0"/>
        <w:u w:color="000000"/>
        <w:rtl w:val="0"/>
      </w:rPr>
    </w:lvl>
    <w:lvl w:ilvl="1">
      <w:start w:val="1"/>
      <w:numFmt w:val="bullet"/>
      <w:lvlText w:val="o"/>
      <w:lvlJc w:val="left"/>
      <w:rPr>
        <w:rFonts w:ascii="Times" w:eastAsia="Times" w:hAnsi="Times" w:cs="Times"/>
        <w:b/>
        <w:bCs/>
        <w:color w:val="000000"/>
        <w:position w:val="0"/>
        <w:u w:color="000000"/>
        <w:rtl w:val="0"/>
      </w:rPr>
    </w:lvl>
    <w:lvl w:ilvl="2">
      <w:start w:val="1"/>
      <w:numFmt w:val="bullet"/>
      <w:lvlText w:val="▪"/>
      <w:lvlJc w:val="left"/>
      <w:rPr>
        <w:rFonts w:ascii="Times" w:eastAsia="Times" w:hAnsi="Times" w:cs="Times"/>
        <w:b/>
        <w:bCs/>
        <w:color w:val="000000"/>
        <w:position w:val="0"/>
        <w:u w:color="000000"/>
        <w:rtl w:val="0"/>
      </w:rPr>
    </w:lvl>
    <w:lvl w:ilvl="3">
      <w:start w:val="1"/>
      <w:numFmt w:val="bullet"/>
      <w:lvlText w:val="•"/>
      <w:lvlJc w:val="left"/>
      <w:rPr>
        <w:rFonts w:ascii="Times" w:eastAsia="Times" w:hAnsi="Times" w:cs="Times"/>
        <w:b/>
        <w:bCs/>
        <w:color w:val="000000"/>
        <w:position w:val="0"/>
        <w:u w:color="000000"/>
        <w:rtl w:val="0"/>
      </w:rPr>
    </w:lvl>
    <w:lvl w:ilvl="4">
      <w:start w:val="1"/>
      <w:numFmt w:val="bullet"/>
      <w:lvlText w:val="o"/>
      <w:lvlJc w:val="left"/>
      <w:rPr>
        <w:rFonts w:ascii="Times" w:eastAsia="Times" w:hAnsi="Times" w:cs="Times"/>
        <w:b/>
        <w:bCs/>
        <w:color w:val="000000"/>
        <w:position w:val="0"/>
        <w:u w:color="000000"/>
        <w:rtl w:val="0"/>
      </w:rPr>
    </w:lvl>
    <w:lvl w:ilvl="5">
      <w:start w:val="1"/>
      <w:numFmt w:val="bullet"/>
      <w:lvlText w:val="▪"/>
      <w:lvlJc w:val="left"/>
      <w:rPr>
        <w:rFonts w:ascii="Times" w:eastAsia="Times" w:hAnsi="Times" w:cs="Times"/>
        <w:b/>
        <w:bCs/>
        <w:color w:val="000000"/>
        <w:position w:val="0"/>
        <w:u w:color="000000"/>
        <w:rtl w:val="0"/>
      </w:rPr>
    </w:lvl>
    <w:lvl w:ilvl="6">
      <w:start w:val="1"/>
      <w:numFmt w:val="bullet"/>
      <w:lvlText w:val="•"/>
      <w:lvlJc w:val="left"/>
      <w:rPr>
        <w:rFonts w:ascii="Times" w:eastAsia="Times" w:hAnsi="Times" w:cs="Times"/>
        <w:b/>
        <w:bCs/>
        <w:color w:val="000000"/>
        <w:position w:val="0"/>
        <w:u w:color="000000"/>
        <w:rtl w:val="0"/>
      </w:rPr>
    </w:lvl>
    <w:lvl w:ilvl="7">
      <w:start w:val="1"/>
      <w:numFmt w:val="bullet"/>
      <w:lvlText w:val="o"/>
      <w:lvlJc w:val="left"/>
      <w:rPr>
        <w:rFonts w:ascii="Times" w:eastAsia="Times" w:hAnsi="Times" w:cs="Times"/>
        <w:b/>
        <w:bCs/>
        <w:color w:val="000000"/>
        <w:position w:val="0"/>
        <w:u w:color="000000"/>
        <w:rtl w:val="0"/>
      </w:rPr>
    </w:lvl>
    <w:lvl w:ilvl="8">
      <w:start w:val="1"/>
      <w:numFmt w:val="bullet"/>
      <w:lvlText w:val="▪"/>
      <w:lvlJc w:val="left"/>
      <w:rPr>
        <w:rFonts w:ascii="Times" w:eastAsia="Times" w:hAnsi="Times" w:cs="Times"/>
        <w:b/>
        <w:bCs/>
        <w:color w:val="000000"/>
        <w:position w:val="0"/>
        <w:u w:color="000000"/>
        <w:rtl w:val="0"/>
      </w:rPr>
    </w:lvl>
  </w:abstractNum>
  <w:abstractNum w:abstractNumId="2" w15:restartNumberingAfterBreak="0">
    <w:nsid w:val="3FDC20AE"/>
    <w:multiLevelType w:val="hybridMultilevel"/>
    <w:tmpl w:val="0884F3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3670B97"/>
    <w:multiLevelType w:val="hybridMultilevel"/>
    <w:tmpl w:val="8752F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0F7DCD"/>
    <w:multiLevelType w:val="multilevel"/>
    <w:tmpl w:val="F424C66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5" w15:restartNumberingAfterBreak="0">
    <w:nsid w:val="468647E5"/>
    <w:multiLevelType w:val="multilevel"/>
    <w:tmpl w:val="D4D228B4"/>
    <w:lvl w:ilvl="0">
      <w:start w:val="1"/>
      <w:numFmt w:val="bullet"/>
      <w:lvlText w:val="-"/>
      <w:lvlJc w:val="left"/>
      <w:rPr>
        <w:rFonts w:ascii="Times" w:eastAsia="Times" w:hAnsi="Times" w:cs="Times"/>
        <w:b/>
        <w:bCs/>
        <w:color w:val="000000"/>
        <w:position w:val="0"/>
        <w:u w:color="000000"/>
        <w:rtl w:val="0"/>
      </w:rPr>
    </w:lvl>
    <w:lvl w:ilvl="1">
      <w:start w:val="1"/>
      <w:numFmt w:val="bullet"/>
      <w:lvlText w:val="o"/>
      <w:lvlJc w:val="left"/>
      <w:rPr>
        <w:rFonts w:ascii="Times" w:eastAsia="Times" w:hAnsi="Times" w:cs="Times"/>
        <w:b/>
        <w:bCs/>
        <w:color w:val="000000"/>
        <w:position w:val="0"/>
        <w:u w:color="000000"/>
        <w:rtl w:val="0"/>
      </w:rPr>
    </w:lvl>
    <w:lvl w:ilvl="2">
      <w:start w:val="1"/>
      <w:numFmt w:val="bullet"/>
      <w:lvlText w:val="▪"/>
      <w:lvlJc w:val="left"/>
      <w:rPr>
        <w:rFonts w:ascii="Times" w:eastAsia="Times" w:hAnsi="Times" w:cs="Times"/>
        <w:b/>
        <w:bCs/>
        <w:color w:val="000000"/>
        <w:position w:val="0"/>
        <w:u w:color="000000"/>
        <w:rtl w:val="0"/>
      </w:rPr>
    </w:lvl>
    <w:lvl w:ilvl="3">
      <w:start w:val="1"/>
      <w:numFmt w:val="bullet"/>
      <w:lvlText w:val="•"/>
      <w:lvlJc w:val="left"/>
      <w:rPr>
        <w:rFonts w:ascii="Times" w:eastAsia="Times" w:hAnsi="Times" w:cs="Times"/>
        <w:b/>
        <w:bCs/>
        <w:color w:val="000000"/>
        <w:position w:val="0"/>
        <w:u w:color="000000"/>
        <w:rtl w:val="0"/>
      </w:rPr>
    </w:lvl>
    <w:lvl w:ilvl="4">
      <w:start w:val="1"/>
      <w:numFmt w:val="bullet"/>
      <w:lvlText w:val="o"/>
      <w:lvlJc w:val="left"/>
      <w:rPr>
        <w:rFonts w:ascii="Times" w:eastAsia="Times" w:hAnsi="Times" w:cs="Times"/>
        <w:b/>
        <w:bCs/>
        <w:color w:val="000000"/>
        <w:position w:val="0"/>
        <w:u w:color="000000"/>
        <w:rtl w:val="0"/>
      </w:rPr>
    </w:lvl>
    <w:lvl w:ilvl="5">
      <w:start w:val="1"/>
      <w:numFmt w:val="bullet"/>
      <w:lvlText w:val="▪"/>
      <w:lvlJc w:val="left"/>
      <w:rPr>
        <w:rFonts w:ascii="Times" w:eastAsia="Times" w:hAnsi="Times" w:cs="Times"/>
        <w:b/>
        <w:bCs/>
        <w:color w:val="000000"/>
        <w:position w:val="0"/>
        <w:u w:color="000000"/>
        <w:rtl w:val="0"/>
      </w:rPr>
    </w:lvl>
    <w:lvl w:ilvl="6">
      <w:start w:val="1"/>
      <w:numFmt w:val="bullet"/>
      <w:lvlText w:val="•"/>
      <w:lvlJc w:val="left"/>
      <w:rPr>
        <w:rFonts w:ascii="Times" w:eastAsia="Times" w:hAnsi="Times" w:cs="Times"/>
        <w:b/>
        <w:bCs/>
        <w:color w:val="000000"/>
        <w:position w:val="0"/>
        <w:u w:color="000000"/>
        <w:rtl w:val="0"/>
      </w:rPr>
    </w:lvl>
    <w:lvl w:ilvl="7">
      <w:start w:val="1"/>
      <w:numFmt w:val="bullet"/>
      <w:lvlText w:val="o"/>
      <w:lvlJc w:val="left"/>
      <w:rPr>
        <w:rFonts w:ascii="Times" w:eastAsia="Times" w:hAnsi="Times" w:cs="Times"/>
        <w:b/>
        <w:bCs/>
        <w:color w:val="000000"/>
        <w:position w:val="0"/>
        <w:u w:color="000000"/>
        <w:rtl w:val="0"/>
      </w:rPr>
    </w:lvl>
    <w:lvl w:ilvl="8">
      <w:start w:val="1"/>
      <w:numFmt w:val="bullet"/>
      <w:lvlText w:val="▪"/>
      <w:lvlJc w:val="left"/>
      <w:rPr>
        <w:rFonts w:ascii="Times" w:eastAsia="Times" w:hAnsi="Times" w:cs="Times"/>
        <w:b/>
        <w:bCs/>
        <w:color w:val="000000"/>
        <w:position w:val="0"/>
        <w:u w:color="000000"/>
        <w:rtl w:val="0"/>
      </w:rPr>
    </w:lvl>
  </w:abstractNum>
  <w:abstractNum w:abstractNumId="6" w15:restartNumberingAfterBreak="0">
    <w:nsid w:val="5E6F0B62"/>
    <w:multiLevelType w:val="multilevel"/>
    <w:tmpl w:val="CB809CC8"/>
    <w:styleLink w:val="List1"/>
    <w:lvl w:ilvl="0">
      <w:start w:val="1"/>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7" w15:restartNumberingAfterBreak="0">
    <w:nsid w:val="71AA5404"/>
    <w:multiLevelType w:val="multilevel"/>
    <w:tmpl w:val="E81890E0"/>
    <w:lvl w:ilvl="0">
      <w:start w:val="1"/>
      <w:numFmt w:val="bullet"/>
      <w:lvlText w:val="-"/>
      <w:lvlJc w:val="left"/>
      <w:rPr>
        <w:color w:val="000000"/>
        <w:position w:val="0"/>
        <w:u w:color="000000"/>
        <w:rtl w:val="0"/>
      </w:rPr>
    </w:lvl>
    <w:lvl w:ilvl="1">
      <w:start w:val="1"/>
      <w:numFmt w:val="bullet"/>
      <w:lvlText w:val="o"/>
      <w:lvlJc w:val="left"/>
      <w:rPr>
        <w:color w:val="000000"/>
        <w:position w:val="0"/>
        <w:u w:color="000000"/>
        <w:rtl w:val="0"/>
      </w:rPr>
    </w:lvl>
    <w:lvl w:ilvl="2">
      <w:start w:val="1"/>
      <w:numFmt w:val="bullet"/>
      <w:lvlText w:val="▪"/>
      <w:lvlJc w:val="left"/>
      <w:rPr>
        <w:color w:val="000000"/>
        <w:position w:val="0"/>
        <w:u w:color="000000"/>
        <w:rtl w:val="0"/>
      </w:rPr>
    </w:lvl>
    <w:lvl w:ilvl="3">
      <w:start w:val="1"/>
      <w:numFmt w:val="bullet"/>
      <w:lvlText w:val="•"/>
      <w:lvlJc w:val="left"/>
      <w:rPr>
        <w:color w:val="000000"/>
        <w:position w:val="0"/>
        <w:u w:color="000000"/>
        <w:rtl w:val="0"/>
      </w:rPr>
    </w:lvl>
    <w:lvl w:ilvl="4">
      <w:start w:val="1"/>
      <w:numFmt w:val="bullet"/>
      <w:lvlText w:val="o"/>
      <w:lvlJc w:val="left"/>
      <w:rPr>
        <w:color w:val="000000"/>
        <w:position w:val="0"/>
        <w:u w:color="000000"/>
        <w:rtl w:val="0"/>
      </w:rPr>
    </w:lvl>
    <w:lvl w:ilvl="5">
      <w:start w:val="1"/>
      <w:numFmt w:val="bullet"/>
      <w:lvlText w:val="▪"/>
      <w:lvlJc w:val="left"/>
      <w:rPr>
        <w:color w:val="000000"/>
        <w:position w:val="0"/>
        <w:u w:color="000000"/>
        <w:rtl w:val="0"/>
      </w:rPr>
    </w:lvl>
    <w:lvl w:ilvl="6">
      <w:start w:val="1"/>
      <w:numFmt w:val="bullet"/>
      <w:lvlText w:val="•"/>
      <w:lvlJc w:val="left"/>
      <w:rPr>
        <w:color w:val="000000"/>
        <w:position w:val="0"/>
        <w:u w:color="000000"/>
        <w:rtl w:val="0"/>
      </w:rPr>
    </w:lvl>
    <w:lvl w:ilvl="7">
      <w:start w:val="1"/>
      <w:numFmt w:val="bullet"/>
      <w:lvlText w:val="o"/>
      <w:lvlJc w:val="left"/>
      <w:rPr>
        <w:color w:val="000000"/>
        <w:position w:val="0"/>
        <w:u w:color="000000"/>
        <w:rtl w:val="0"/>
      </w:rPr>
    </w:lvl>
    <w:lvl w:ilvl="8">
      <w:start w:val="1"/>
      <w:numFmt w:val="bullet"/>
      <w:lvlText w:val="▪"/>
      <w:lvlJc w:val="left"/>
      <w:rPr>
        <w:color w:val="000000"/>
        <w:position w:val="0"/>
        <w:u w:color="000000"/>
        <w:rtl w:val="0"/>
      </w:rPr>
    </w:lvl>
  </w:abstractNum>
  <w:abstractNum w:abstractNumId="8" w15:restartNumberingAfterBreak="0">
    <w:nsid w:val="7DD41511"/>
    <w:multiLevelType w:val="multilevel"/>
    <w:tmpl w:val="ADF05B7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num w:numId="1" w16cid:durableId="526453253">
    <w:abstractNumId w:val="5"/>
  </w:num>
  <w:num w:numId="2" w16cid:durableId="1299996057">
    <w:abstractNumId w:val="8"/>
  </w:num>
  <w:num w:numId="3" w16cid:durableId="398286267">
    <w:abstractNumId w:val="1"/>
  </w:num>
  <w:num w:numId="4" w16cid:durableId="1312709713">
    <w:abstractNumId w:val="7"/>
  </w:num>
  <w:num w:numId="5" w16cid:durableId="229386037">
    <w:abstractNumId w:val="4"/>
  </w:num>
  <w:num w:numId="6" w16cid:durableId="2056344699">
    <w:abstractNumId w:val="6"/>
  </w:num>
  <w:num w:numId="7" w16cid:durableId="273556635">
    <w:abstractNumId w:val="2"/>
  </w:num>
  <w:num w:numId="8" w16cid:durableId="379866646">
    <w:abstractNumId w:val="3"/>
  </w:num>
  <w:num w:numId="9" w16cid:durableId="2761782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3FFC"/>
    <w:rsid w:val="000117B9"/>
    <w:rsid w:val="00015FB8"/>
    <w:rsid w:val="000B62C9"/>
    <w:rsid w:val="000E66CF"/>
    <w:rsid w:val="00153C20"/>
    <w:rsid w:val="001D6110"/>
    <w:rsid w:val="002451EE"/>
    <w:rsid w:val="002855C7"/>
    <w:rsid w:val="00293FFC"/>
    <w:rsid w:val="002B446B"/>
    <w:rsid w:val="002C6F2F"/>
    <w:rsid w:val="00342265"/>
    <w:rsid w:val="00344A32"/>
    <w:rsid w:val="0034504A"/>
    <w:rsid w:val="0039551A"/>
    <w:rsid w:val="003C63ED"/>
    <w:rsid w:val="003E0F29"/>
    <w:rsid w:val="004046E0"/>
    <w:rsid w:val="00412355"/>
    <w:rsid w:val="00487E4A"/>
    <w:rsid w:val="004F0F70"/>
    <w:rsid w:val="005244D5"/>
    <w:rsid w:val="005712E4"/>
    <w:rsid w:val="005B1B92"/>
    <w:rsid w:val="005E26CF"/>
    <w:rsid w:val="005E3CA2"/>
    <w:rsid w:val="00610143"/>
    <w:rsid w:val="00625DA6"/>
    <w:rsid w:val="00630C8C"/>
    <w:rsid w:val="006556C5"/>
    <w:rsid w:val="006557EF"/>
    <w:rsid w:val="00657716"/>
    <w:rsid w:val="00657BD2"/>
    <w:rsid w:val="006B6DC6"/>
    <w:rsid w:val="006E1C31"/>
    <w:rsid w:val="00715530"/>
    <w:rsid w:val="00771141"/>
    <w:rsid w:val="007C7793"/>
    <w:rsid w:val="008310C3"/>
    <w:rsid w:val="0085104E"/>
    <w:rsid w:val="008565B9"/>
    <w:rsid w:val="008C11E6"/>
    <w:rsid w:val="008D1EAA"/>
    <w:rsid w:val="008D50C9"/>
    <w:rsid w:val="009149EF"/>
    <w:rsid w:val="009408DE"/>
    <w:rsid w:val="009850F7"/>
    <w:rsid w:val="00990802"/>
    <w:rsid w:val="009A1A88"/>
    <w:rsid w:val="009F2B50"/>
    <w:rsid w:val="009F5933"/>
    <w:rsid w:val="00A87B2D"/>
    <w:rsid w:val="00AB2E5B"/>
    <w:rsid w:val="00AD5239"/>
    <w:rsid w:val="00B06513"/>
    <w:rsid w:val="00B500FD"/>
    <w:rsid w:val="00B7197C"/>
    <w:rsid w:val="00B81710"/>
    <w:rsid w:val="00B84B63"/>
    <w:rsid w:val="00BB3CE6"/>
    <w:rsid w:val="00BD7F2F"/>
    <w:rsid w:val="00C84128"/>
    <w:rsid w:val="00CA7E61"/>
    <w:rsid w:val="00CF593C"/>
    <w:rsid w:val="00CF725D"/>
    <w:rsid w:val="00D31E22"/>
    <w:rsid w:val="00D331C8"/>
    <w:rsid w:val="00D53390"/>
    <w:rsid w:val="00D5406B"/>
    <w:rsid w:val="00DC277B"/>
    <w:rsid w:val="00DF1051"/>
    <w:rsid w:val="00E077C5"/>
    <w:rsid w:val="00E71587"/>
    <w:rsid w:val="00E86D3C"/>
    <w:rsid w:val="00E920F9"/>
    <w:rsid w:val="00ED00BF"/>
    <w:rsid w:val="00F474BB"/>
    <w:rsid w:val="00F7362F"/>
    <w:rsid w:val="00F81D27"/>
    <w:rsid w:val="00F95CDF"/>
    <w:rsid w:val="00FA5764"/>
    <w:rsid w:val="18CCBF80"/>
    <w:rsid w:val="2FF396DB"/>
    <w:rsid w:val="7D8BF86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063783"/>
  <w15:docId w15:val="{2B48147D-282A-6D41-A9D0-BAB49F62F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rFonts w:ascii="Times" w:eastAsia="Times" w:hAnsi="Times" w:cs="Times"/>
      <w:color w:val="000000"/>
      <w:sz w:val="24"/>
      <w:szCs w:val="24"/>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ascii="Times" w:eastAsia="Times" w:hAnsi="Times" w:cs="Times"/>
      <w:color w:val="000000"/>
      <w:sz w:val="24"/>
      <w:szCs w:val="24"/>
      <w:u w:color="000000"/>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List0">
    <w:name w:val="List 0"/>
    <w:basedOn w:val="ImportedStyle1"/>
    <w:pPr>
      <w:numPr>
        <w:numId w:val="3"/>
      </w:numPr>
    </w:pPr>
  </w:style>
  <w:style w:type="numbering" w:customStyle="1" w:styleId="ImportedStyle1">
    <w:name w:val="Imported Style 1"/>
  </w:style>
  <w:style w:type="numbering" w:customStyle="1" w:styleId="List1">
    <w:name w:val="List 1"/>
    <w:basedOn w:val="ImportedStyle2"/>
    <w:pPr>
      <w:numPr>
        <w:numId w:val="6"/>
      </w:numPr>
    </w:pPr>
  </w:style>
  <w:style w:type="numbering" w:customStyle="1" w:styleId="ImportedStyle2">
    <w:name w:val="Imported Style 2"/>
  </w:style>
  <w:style w:type="paragraph" w:styleId="BodyTextIndent2">
    <w:name w:val="Body Text Indent 2"/>
    <w:pPr>
      <w:tabs>
        <w:tab w:val="left" w:pos="270"/>
        <w:tab w:val="left" w:pos="540"/>
        <w:tab w:val="left" w:pos="810"/>
        <w:tab w:val="right" w:pos="8550"/>
      </w:tabs>
      <w:ind w:left="720" w:hanging="720"/>
    </w:pPr>
    <w:rPr>
      <w:rFonts w:ascii="Times" w:eastAsia="Times" w:hAnsi="Times" w:cs="Times"/>
      <w:color w:val="000000"/>
      <w:sz w:val="24"/>
      <w:szCs w:val="24"/>
      <w:u w:color="000000"/>
    </w:rPr>
  </w:style>
  <w:style w:type="paragraph" w:customStyle="1" w:styleId="Category">
    <w:name w:val="Category"/>
    <w:pPr>
      <w:tabs>
        <w:tab w:val="left" w:pos="270"/>
        <w:tab w:val="left" w:pos="810"/>
        <w:tab w:val="left" w:pos="1080"/>
        <w:tab w:val="right" w:pos="8550"/>
      </w:tabs>
      <w:ind w:left="720" w:hanging="720"/>
    </w:pPr>
    <w:rPr>
      <w:rFonts w:ascii="Times" w:eastAsia="Times" w:hAnsi="Times" w:cs="Times"/>
      <w:i/>
      <w:iCs/>
      <w:color w:val="000000"/>
      <w:sz w:val="24"/>
      <w:szCs w:val="24"/>
      <w:u w:color="000000"/>
    </w:rPr>
  </w:style>
  <w:style w:type="paragraph" w:styleId="Footer">
    <w:name w:val="footer"/>
    <w:basedOn w:val="Normal"/>
    <w:link w:val="FooterChar"/>
    <w:uiPriority w:val="99"/>
    <w:unhideWhenUsed/>
    <w:rsid w:val="00E920F9"/>
    <w:pPr>
      <w:tabs>
        <w:tab w:val="center" w:pos="4320"/>
        <w:tab w:val="right" w:pos="8640"/>
      </w:tabs>
    </w:pPr>
  </w:style>
  <w:style w:type="character" w:customStyle="1" w:styleId="FooterChar">
    <w:name w:val="Footer Char"/>
    <w:basedOn w:val="DefaultParagraphFont"/>
    <w:link w:val="Footer"/>
    <w:uiPriority w:val="99"/>
    <w:rsid w:val="00E920F9"/>
    <w:rPr>
      <w:rFonts w:ascii="Times" w:eastAsia="Times" w:hAnsi="Times" w:cs="Times"/>
      <w:color w:val="000000"/>
      <w:sz w:val="24"/>
      <w:szCs w:val="24"/>
      <w:u w:color="000000"/>
    </w:rPr>
  </w:style>
  <w:style w:type="paragraph" w:styleId="ListParagraph">
    <w:name w:val="List Paragraph"/>
    <w:basedOn w:val="Normal"/>
    <w:uiPriority w:val="34"/>
    <w:qFormat/>
    <w:rsid w:val="00E920F9"/>
    <w:pPr>
      <w:ind w:left="720"/>
      <w:contextualSpacing/>
    </w:pPr>
  </w:style>
  <w:style w:type="paragraph" w:styleId="BodyText">
    <w:name w:val="Body Text"/>
    <w:basedOn w:val="Normal"/>
    <w:link w:val="BodyTextChar"/>
    <w:rsid w:val="00FA5764"/>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pPr>
    <w:rPr>
      <w:rFonts w:ascii="Times New Roman" w:eastAsia="Times New Roman" w:hAnsi="Times New Roman" w:cs="Times New Roman"/>
      <w:color w:val="auto"/>
      <w:sz w:val="20"/>
      <w:szCs w:val="20"/>
      <w:bdr w:val="none" w:sz="0" w:space="0" w:color="auto"/>
    </w:rPr>
  </w:style>
  <w:style w:type="character" w:customStyle="1" w:styleId="BodyTextChar">
    <w:name w:val="Body Text Char"/>
    <w:basedOn w:val="DefaultParagraphFont"/>
    <w:link w:val="BodyText"/>
    <w:rsid w:val="00FA5764"/>
    <w:rPr>
      <w:rFonts w:eastAsia="Times New Roman"/>
      <w:bdr w:val="none" w:sz="0" w:space="0" w:color="auto"/>
    </w:rPr>
  </w:style>
  <w:style w:type="character" w:styleId="FollowedHyperlink">
    <w:name w:val="FollowedHyperlink"/>
    <w:basedOn w:val="DefaultParagraphFont"/>
    <w:uiPriority w:val="99"/>
    <w:semiHidden/>
    <w:unhideWhenUsed/>
    <w:rsid w:val="0034504A"/>
    <w:rPr>
      <w:color w:val="800080" w:themeColor="followedHyperlink"/>
      <w:u w:val="single"/>
    </w:rPr>
  </w:style>
  <w:style w:type="paragraph" w:styleId="BalloonText">
    <w:name w:val="Balloon Text"/>
    <w:basedOn w:val="Normal"/>
    <w:link w:val="BalloonTextChar"/>
    <w:uiPriority w:val="99"/>
    <w:semiHidden/>
    <w:unhideWhenUsed/>
    <w:rsid w:val="000B62C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2C9"/>
    <w:rPr>
      <w:rFonts w:ascii="Lucida Grande" w:eastAsia="Times" w:hAnsi="Lucida Grande" w:cs="Lucida Grande"/>
      <w:color w:val="000000"/>
      <w:sz w:val="18"/>
      <w:szCs w:val="18"/>
      <w:u w:color="000000"/>
    </w:rPr>
  </w:style>
  <w:style w:type="table" w:styleId="TableGrid">
    <w:name w:val="Table Grid"/>
    <w:basedOn w:val="TableNormal"/>
    <w:uiPriority w:val="39"/>
    <w:rsid w:val="00F474BB"/>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657BD2"/>
    <w:pPr>
      <w:spacing w:after="120"/>
      <w:ind w:left="360"/>
    </w:pPr>
  </w:style>
  <w:style w:type="character" w:customStyle="1" w:styleId="BodyTextIndentChar">
    <w:name w:val="Body Text Indent Char"/>
    <w:basedOn w:val="DefaultParagraphFont"/>
    <w:link w:val="BodyTextIndent"/>
    <w:uiPriority w:val="99"/>
    <w:semiHidden/>
    <w:rsid w:val="00657BD2"/>
    <w:rPr>
      <w:rFonts w:ascii="Times" w:eastAsia="Times" w:hAnsi="Times" w:cs="Times"/>
      <w:color w:val="000000"/>
      <w:sz w:val="24"/>
      <w:szCs w:val="24"/>
      <w:u w:color="000000"/>
    </w:rPr>
  </w:style>
  <w:style w:type="character" w:styleId="UnresolvedMention">
    <w:name w:val="Unresolved Mention"/>
    <w:basedOn w:val="DefaultParagraphFont"/>
    <w:uiPriority w:val="99"/>
    <w:semiHidden/>
    <w:unhideWhenUsed/>
    <w:rsid w:val="00BD7F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aarp.org/livable-communities/getting-around/aarp-walk-audit-tool-kit.html" TargetMode="External"/><Relationship Id="rId18" Type="http://schemas.openxmlformats.org/officeDocument/2006/relationships/hyperlink" Target="http://www.pedbikeinfo.org"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cantaloupe.wistia.com/medias/ofyte8zhl7" TargetMode="External"/><Relationship Id="rId17" Type="http://schemas.openxmlformats.org/officeDocument/2006/relationships/hyperlink" Target="http://www.bikeleague.org" TargetMode="External"/><Relationship Id="rId2" Type="http://schemas.openxmlformats.org/officeDocument/2006/relationships/customXml" Target="../customXml/item2.xml"/><Relationship Id="rId16" Type="http://schemas.openxmlformats.org/officeDocument/2006/relationships/hyperlink" Target="http://www.americawalks.org"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KX3O-vDQIrs" TargetMode="External"/><Relationship Id="rId5" Type="http://schemas.openxmlformats.org/officeDocument/2006/relationships/styles" Target="styles.xml"/><Relationship Id="rId15" Type="http://schemas.openxmlformats.org/officeDocument/2006/relationships/hyperlink" Target="https://altago.com/wp-content/uploads/Quick-Build-Guide-White-Paper-2020-1.pdf" TargetMode="External"/><Relationship Id="rId10" Type="http://schemas.openxmlformats.org/officeDocument/2006/relationships/hyperlink" Target="https://youtu.be/DQ0rvd88iJQ" TargetMode="External"/><Relationship Id="rId19"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tacticalurbanismguide.com"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1F86393E0B576448CD5A8E967EF83E5" ma:contentTypeVersion="18" ma:contentTypeDescription="Create a new document." ma:contentTypeScope="" ma:versionID="a5a1da97107e15e3282369f86ee3b97e">
  <xsd:schema xmlns:xsd="http://www.w3.org/2001/XMLSchema" xmlns:xs="http://www.w3.org/2001/XMLSchema" xmlns:p="http://schemas.microsoft.com/office/2006/metadata/properties" xmlns:ns1="http://schemas.microsoft.com/sharepoint/v3" xmlns:ns2="603e4f84-8849-480d-80a9-5bfb0272fb18" xmlns:ns3="294e1a6b-fd4a-4673-a683-93155129879e" targetNamespace="http://schemas.microsoft.com/office/2006/metadata/properties" ma:root="true" ma:fieldsID="ad7d86994c944f027dd5ff1c801880f9" ns1:_="" ns2:_="" ns3:_="">
    <xsd:import namespace="http://schemas.microsoft.com/sharepoint/v3"/>
    <xsd:import namespace="603e4f84-8849-480d-80a9-5bfb0272fb18"/>
    <xsd:import namespace="294e1a6b-fd4a-4673-a683-93155129879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3e4f84-8849-480d-80a9-5bfb0272fb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353dbe8-8260-4ccf-8219-3d2995e6fa1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94e1a6b-fd4a-4673-a683-93155129879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b9f365-7a2f-4356-9a6c-2d1437425a9d}" ma:internalName="TaxCatchAll" ma:showField="CatchAllData" ma:web="294e1a6b-fd4a-4673-a683-9315512987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294e1a6b-fd4a-4673-a683-93155129879e" xsi:nil="true"/>
    <lcf76f155ced4ddcb4097134ff3c332f xmlns="603e4f84-8849-480d-80a9-5bfb0272fb18">
      <Terms xmlns="http://schemas.microsoft.com/office/infopath/2007/PartnerControls"/>
    </lcf76f155ced4ddcb4097134ff3c332f>
    <SharedWithUsers xmlns="294e1a6b-fd4a-4673-a683-93155129879e">
      <UserInfo>
        <DisplayName/>
        <AccountId xsi:nil="true"/>
        <AccountType/>
      </UserInfo>
    </SharedWithUsers>
    <MediaLengthInSeconds xmlns="603e4f84-8849-480d-80a9-5bfb0272fb18" xsi:nil="true"/>
  </documentManagement>
</p:properties>
</file>

<file path=customXml/itemProps1.xml><?xml version="1.0" encoding="utf-8"?>
<ds:datastoreItem xmlns:ds="http://schemas.openxmlformats.org/officeDocument/2006/customXml" ds:itemID="{34304588-31C3-41B7-8420-1720EBB2B59E}">
  <ds:schemaRefs>
    <ds:schemaRef ds:uri="http://schemas.microsoft.com/sharepoint/v3/contenttype/forms"/>
  </ds:schemaRefs>
</ds:datastoreItem>
</file>

<file path=customXml/itemProps2.xml><?xml version="1.0" encoding="utf-8"?>
<ds:datastoreItem xmlns:ds="http://schemas.openxmlformats.org/officeDocument/2006/customXml" ds:itemID="{C1DC97F4-AE87-4880-A063-39F497BBC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3e4f84-8849-480d-80a9-5bfb0272fb18"/>
    <ds:schemaRef ds:uri="294e1a6b-fd4a-4673-a683-9315512987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DDF1EDC-7D30-417E-B6A9-1D7B32434E26}">
  <ds:schemaRefs>
    <ds:schemaRef ds:uri="http://schemas.microsoft.com/office/2006/metadata/properties"/>
    <ds:schemaRef ds:uri="http://schemas.microsoft.com/office/infopath/2007/PartnerControls"/>
    <ds:schemaRef ds:uri="http://schemas.microsoft.com/sharepoint/v3"/>
    <ds:schemaRef ds:uri="294e1a6b-fd4a-4673-a683-93155129879e"/>
    <ds:schemaRef ds:uri="603e4f84-8849-480d-80a9-5bfb0272fb18"/>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1664</Words>
  <Characters>9489</Characters>
  <Application>Microsoft Office Word</Application>
  <DocSecurity>0</DocSecurity>
  <Lines>79</Lines>
  <Paragraphs>22</Paragraphs>
  <ScaleCrop>false</ScaleCrop>
  <Company>Mark</Company>
  <LinksUpToDate>false</LinksUpToDate>
  <CharactersWithSpaces>11131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Graff, Kaitlin (CDC/NCCDPHP/DNPAO)</cp:lastModifiedBy>
  <cp:revision>17</cp:revision>
  <cp:lastPrinted>2017-03-15T00:32:00Z</cp:lastPrinted>
  <dcterms:created xsi:type="dcterms:W3CDTF">2024-03-12T16:23:00Z</dcterms:created>
  <dcterms:modified xsi:type="dcterms:W3CDTF">2024-03-12T17:11:00Z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2024-03-12T16:23:22Z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13f1683c-0342-449f-98c3-a3d4586e7070</vt:lpwstr>
  </property>
  <property fmtid="{D5CDD505-2E9C-101B-9397-08002B2CF9AE}" pid="8" name="MSIP_Label_7b94a7b8-f06c-4dfe-bdcc-9b548fd58c31_ContentBits">
    <vt:lpwstr>0</vt:lpwstr>
  </property>
  <property fmtid="{D5CDD505-2E9C-101B-9397-08002B2CF9AE}" pid="9" name="ContentTypeId">
    <vt:lpwstr>0x01010061F86393E0B576448CD5A8E967EF83E5</vt:lpwstr>
  </property>
  <property fmtid="{D5CDD505-2E9C-101B-9397-08002B2CF9AE}" pid="10" name="Order">
    <vt:r8>4052400</vt:r8>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